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4E046C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>Ata N° 3</w:t>
      </w:r>
      <w:r w:rsidR="00DA2F1A">
        <w:rPr>
          <w:rFonts w:ascii="Tahoma" w:eastAsia="Times New Roman" w:hAnsi="Tahoma" w:cs="Tahoma"/>
          <w:sz w:val="24"/>
          <w:szCs w:val="24"/>
          <w:lang w:val="pt-BR" w:eastAsia="pt-BR"/>
        </w:rPr>
        <w:t>3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CPLJRF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</w:t>
      </w:r>
      <w:r w:rsidR="00DA2F1A">
        <w:rPr>
          <w:rFonts w:ascii="Tahoma" w:eastAsia="Times New Roman" w:hAnsi="Tahoma" w:cs="Tahoma"/>
          <w:sz w:val="24"/>
          <w:szCs w:val="24"/>
          <w:lang w:val="pt-BR" w:eastAsia="pt-BR"/>
        </w:rPr>
        <w:t>11</w:t>
      </w:r>
      <w:r w:rsidR="00252089">
        <w:rPr>
          <w:rFonts w:ascii="Tahoma" w:eastAsia="Times New Roman" w:hAnsi="Tahoma" w:cs="Tahoma"/>
          <w:sz w:val="24"/>
          <w:szCs w:val="24"/>
          <w:lang w:val="pt-BR" w:eastAsia="pt-BR"/>
        </w:rPr>
        <w:t>/11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906F28" w:rsidRPr="003D0F33" w:rsidRDefault="00A06545" w:rsidP="000E4238">
      <w:pPr>
        <w:jc w:val="both"/>
        <w:rPr>
          <w:rFonts w:ascii="Tahoma" w:hAnsi="Tahoma" w:cs="Tahoma"/>
          <w:sz w:val="23"/>
          <w:szCs w:val="23"/>
          <w:lang w:val="pt-BR" w:eastAsia="pt-BR"/>
        </w:rPr>
      </w:pPr>
      <w:r w:rsidRPr="003D0F33">
        <w:rPr>
          <w:rFonts w:ascii="Tahoma" w:hAnsi="Tahoma" w:cs="Tahoma"/>
          <w:sz w:val="23"/>
          <w:szCs w:val="23"/>
          <w:lang w:val="pt-BR" w:eastAsia="pt-BR"/>
        </w:rPr>
        <w:t xml:space="preserve">Ata </w:t>
      </w:r>
      <w:r w:rsidR="00DA2F1A">
        <w:rPr>
          <w:rFonts w:ascii="Tahoma" w:hAnsi="Tahoma" w:cs="Tahoma"/>
          <w:sz w:val="23"/>
          <w:szCs w:val="23"/>
          <w:lang w:val="pt-BR" w:eastAsia="pt-BR"/>
        </w:rPr>
        <w:t>33</w:t>
      </w:r>
      <w:r w:rsidR="00973FAF" w:rsidRPr="003D0F33">
        <w:rPr>
          <w:rFonts w:ascii="Tahoma" w:hAnsi="Tahoma" w:cs="Tahoma"/>
          <w:sz w:val="23"/>
          <w:szCs w:val="23"/>
          <w:lang w:val="pt-BR" w:eastAsia="pt-BR"/>
        </w:rPr>
        <w:t>º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 Reunião Ordinária Conjunta das Comissões Permanentes de Legislação, Justiça e Redação Final; Obras e Serviços Públicos; de Educação,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Saúde e Assistência Social; e de Finanças e Orçamento, sob a presidência do vereador </w:t>
      </w:r>
      <w:r w:rsidR="000875DC" w:rsidRPr="003D0F33">
        <w:rPr>
          <w:rFonts w:ascii="Tahoma" w:hAnsi="Tahoma" w:cs="Tahoma"/>
          <w:sz w:val="23"/>
          <w:szCs w:val="23"/>
          <w:lang w:val="pt-BR" w:eastAsia="pt-BR"/>
        </w:rPr>
        <w:t>Paulo Roberto Duarte Bezerra, President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 xml:space="preserve">e da Comissão Permanente de Legislação, Justiça e Redação Final, com a presença dos vereadores, </w:t>
      </w:r>
      <w:r w:rsidR="00DA4C47" w:rsidRPr="003D0F33">
        <w:rPr>
          <w:rFonts w:ascii="Tahoma" w:hAnsi="Tahoma" w:cs="Tahoma"/>
          <w:sz w:val="23"/>
          <w:szCs w:val="23"/>
          <w:lang w:val="pt-BR" w:eastAsia="pt-BR"/>
        </w:rPr>
        <w:t>Antônio Damião Martins,</w:t>
      </w:r>
      <w:r w:rsidR="00A435E2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>Edimar Kapiche Luciano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Ezequiel </w:t>
      </w:r>
      <w:proofErr w:type="spellStart"/>
      <w:r w:rsidR="000E4238">
        <w:rPr>
          <w:rFonts w:ascii="Tahoma" w:hAnsi="Tahoma" w:cs="Tahoma"/>
          <w:sz w:val="23"/>
          <w:szCs w:val="23"/>
          <w:lang w:val="pt-BR" w:eastAsia="pt-BR"/>
        </w:rPr>
        <w:t>Camara</w:t>
      </w:r>
      <w:proofErr w:type="spellEnd"/>
      <w:r w:rsidR="000E4238">
        <w:rPr>
          <w:rFonts w:ascii="Tahoma" w:hAnsi="Tahoma" w:cs="Tahoma"/>
          <w:sz w:val="23"/>
          <w:szCs w:val="23"/>
          <w:lang w:val="pt-BR" w:eastAsia="pt-BR"/>
        </w:rPr>
        <w:t>,</w:t>
      </w:r>
      <w:r w:rsidR="000E4238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proofErr w:type="spellStart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Josisvan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Coelho de Almeida, </w:t>
      </w:r>
      <w:r w:rsidR="002671D1" w:rsidRPr="003D0F33">
        <w:rPr>
          <w:rFonts w:ascii="Tahoma" w:hAnsi="Tahoma" w:cs="Tahoma"/>
          <w:sz w:val="23"/>
          <w:szCs w:val="23"/>
          <w:lang w:val="pt-BR" w:eastAsia="pt-BR"/>
        </w:rPr>
        <w:t>Luiz Antônio Nascimento Fritz,</w:t>
      </w:r>
      <w:r w:rsidR="00224F28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Romeu Rodrigues Moreira </w:t>
      </w:r>
      <w:r w:rsidR="00456206" w:rsidRPr="003D0F33">
        <w:rPr>
          <w:rFonts w:ascii="Tahoma" w:hAnsi="Tahoma" w:cs="Tahoma"/>
          <w:sz w:val="23"/>
          <w:szCs w:val="23"/>
          <w:lang w:val="pt-BR" w:eastAsia="pt-BR"/>
        </w:rPr>
        <w:t xml:space="preserve">e </w:t>
      </w:r>
      <w:r w:rsidR="000B39FB" w:rsidRPr="003D0F33">
        <w:rPr>
          <w:rFonts w:ascii="Tahoma" w:hAnsi="Tahoma" w:cs="Tahoma"/>
          <w:sz w:val="23"/>
          <w:szCs w:val="23"/>
          <w:lang w:val="pt-BR" w:eastAsia="pt-BR"/>
        </w:rPr>
        <w:t>membros das comissões</w:t>
      </w:r>
      <w:r w:rsidR="00522B7E" w:rsidRPr="003D0F33">
        <w:rPr>
          <w:rFonts w:ascii="Tahoma" w:hAnsi="Tahoma" w:cs="Tahoma"/>
          <w:sz w:val="23"/>
          <w:szCs w:val="23"/>
          <w:lang w:val="pt-BR" w:eastAsia="pt-BR"/>
        </w:rPr>
        <w:t>.</w:t>
      </w:r>
      <w:r w:rsidR="0069710A" w:rsidRPr="003D0F33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620BA1" w:rsidRPr="003D0F33">
        <w:rPr>
          <w:rFonts w:ascii="Tahoma" w:hAnsi="Tahoma" w:cs="Tahoma"/>
          <w:sz w:val="23"/>
          <w:szCs w:val="23"/>
          <w:lang w:val="pt-BR" w:eastAsia="pt-BR"/>
        </w:rPr>
        <w:t>Ausente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s os vereadores Lauro Costa Kloch, Magnison da Silva Mota e Paulo Henrique dos </w:t>
      </w:r>
      <w:proofErr w:type="gramStart"/>
      <w:r w:rsidR="000E4238">
        <w:rPr>
          <w:rFonts w:ascii="Tahoma" w:hAnsi="Tahoma" w:cs="Tahoma"/>
          <w:sz w:val="23"/>
          <w:szCs w:val="23"/>
          <w:lang w:val="pt-BR" w:eastAsia="pt-BR"/>
        </w:rPr>
        <w:t>Santos Silva</w:t>
      </w:r>
      <w:proofErr w:type="gramEnd"/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Es</w:t>
      </w:r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 xml:space="preserve">tiveram presentes ainda a esta reunião, a Sra. Joyce Rodrigues Viana, Diretora das Comissões, o Sr. Willian </w:t>
      </w:r>
      <w:proofErr w:type="spellStart"/>
      <w:r w:rsidR="00117BA0" w:rsidRPr="003D0F33">
        <w:rPr>
          <w:rFonts w:ascii="Tahoma" w:hAnsi="Tahoma" w:cs="Tahoma"/>
          <w:sz w:val="23"/>
          <w:szCs w:val="23"/>
          <w:lang w:val="pt-BR" w:eastAsia="pt-BR"/>
        </w:rPr>
        <w:t>Ortolan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>e</w:t>
      </w:r>
      <w:proofErr w:type="spellEnd"/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 Cordeiro, Diretor Legislativo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906F28" w:rsidRPr="003D0F33">
        <w:rPr>
          <w:rFonts w:ascii="Tahoma" w:hAnsi="Tahoma" w:cs="Tahoma"/>
          <w:sz w:val="23"/>
          <w:szCs w:val="23"/>
        </w:rPr>
        <w:t>assessores de vereadores e convidados conforme lista de presença em anexo</w:t>
      </w:r>
      <w:r w:rsidR="00C2691F" w:rsidRPr="003D0F33">
        <w:rPr>
          <w:rFonts w:ascii="Tahoma" w:hAnsi="Tahoma" w:cs="Tahoma"/>
          <w:sz w:val="23"/>
          <w:szCs w:val="23"/>
          <w:lang w:val="pt-BR" w:eastAsia="pt-BR"/>
        </w:rPr>
        <w:t xml:space="preserve">. </w:t>
      </w:r>
      <w:r w:rsidR="00906F28" w:rsidRPr="003D0F33">
        <w:rPr>
          <w:rFonts w:ascii="Tahoma" w:hAnsi="Tahoma" w:cs="Tahoma"/>
          <w:sz w:val="23"/>
          <w:szCs w:val="23"/>
          <w:lang w:val="pt-BR" w:eastAsia="pt-BR"/>
        </w:rPr>
        <w:t>Projetos de Leis que foram discutidos:</w:t>
      </w:r>
      <w:r w:rsidR="004E046C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9941E1">
        <w:rPr>
          <w:rFonts w:ascii="Tahoma" w:hAnsi="Tahoma" w:cs="Tahoma"/>
          <w:sz w:val="23"/>
          <w:szCs w:val="23"/>
          <w:lang w:val="pt-BR" w:eastAsia="pt-BR"/>
        </w:rPr>
        <w:t xml:space="preserve">N. 191/2022, 192/2022,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195/2022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196/2022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197/2022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198/2022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199/2022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201/2022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EE2A32" w:rsidRPr="009941E1">
        <w:rPr>
          <w:rFonts w:ascii="Tahoma" w:hAnsi="Tahoma" w:cs="Tahoma"/>
          <w:sz w:val="23"/>
          <w:szCs w:val="23"/>
          <w:lang w:val="pt-BR" w:eastAsia="pt-BR"/>
        </w:rPr>
        <w:t>204/2022</w:t>
      </w:r>
      <w:r w:rsidR="00EE2A32">
        <w:rPr>
          <w:rFonts w:ascii="Tahoma" w:hAnsi="Tahoma" w:cs="Tahoma"/>
          <w:sz w:val="23"/>
          <w:szCs w:val="23"/>
          <w:lang w:val="pt-BR" w:eastAsia="pt-BR"/>
        </w:rPr>
        <w:t xml:space="preserve"> e Projeto de Resolução N. 2/2022. </w:t>
      </w:r>
      <w:bookmarkStart w:id="0" w:name="_GoBack"/>
      <w:bookmarkEnd w:id="0"/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Foram aprovados os Projetos de Leis N.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195/2022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196/2022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197/2022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198/2022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199/2022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201/2022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, </w:t>
      </w:r>
      <w:r w:rsidR="000E4238" w:rsidRPr="009941E1">
        <w:rPr>
          <w:rFonts w:ascii="Tahoma" w:hAnsi="Tahoma" w:cs="Tahoma"/>
          <w:sz w:val="23"/>
          <w:szCs w:val="23"/>
          <w:lang w:val="pt-BR" w:eastAsia="pt-BR"/>
        </w:rPr>
        <w:t>204/2022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 e Projeto de Resolução N. 2/2022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. Em relação aos Projetos de Leis N. 191/2022 e 192/2022, ambos retornaram para a Procuradoria Jurídica, tendo em vista que não havia Parecer Jurídico e foram discutidos apenas para debater com a convidada para esta reunião, </w:t>
      </w:r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>Sra. Rita de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 </w:t>
      </w:r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 xml:space="preserve">Cássia </w:t>
      </w:r>
      <w:proofErr w:type="spellStart"/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>Passarelo</w:t>
      </w:r>
      <w:proofErr w:type="spellEnd"/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>, Geren</w:t>
      </w:r>
      <w:r w:rsidR="000E4238">
        <w:rPr>
          <w:rFonts w:ascii="Tahoma" w:hAnsi="Tahoma" w:cs="Tahoma"/>
          <w:sz w:val="23"/>
          <w:szCs w:val="23"/>
          <w:lang w:val="pt-BR" w:eastAsia="pt-BR"/>
        </w:rPr>
        <w:t xml:space="preserve">te Regional de Saúde de Cacoal. </w:t>
      </w:r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>De comum acordo, entre os membros presentes das Comissões, houveram por bem emitir pareceres conjunto favoráveis aos Projetos de Leis. Sendo assim, o Presidente Paulo Roberto Duarte Bezerra, nada mais havendo a tratar, declarou enc</w:t>
      </w:r>
      <w:r w:rsidR="000E4238">
        <w:rPr>
          <w:rFonts w:ascii="Tahoma" w:hAnsi="Tahoma" w:cs="Tahoma"/>
          <w:sz w:val="23"/>
          <w:szCs w:val="23"/>
          <w:lang w:val="pt-BR" w:eastAsia="pt-BR"/>
        </w:rPr>
        <w:t>errada a presente reunião, às 10</w:t>
      </w:r>
      <w:r w:rsidR="000E4238" w:rsidRPr="000E4238">
        <w:rPr>
          <w:rFonts w:ascii="Tahoma" w:hAnsi="Tahoma" w:cs="Tahoma"/>
          <w:sz w:val="23"/>
          <w:szCs w:val="23"/>
          <w:lang w:val="pt-BR" w:eastAsia="pt-BR"/>
        </w:rPr>
        <w:t>h45, mandando que se lavrasse esta ata, que vai, após lida e discutida, assinada pelos membros das Comissões.</w:t>
      </w:r>
    </w:p>
    <w:p w:rsidR="00906F28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ab/>
      </w:r>
    </w:p>
    <w:p w:rsidR="003D0F33" w:rsidRDefault="003D0F33" w:rsidP="003D0F33">
      <w:pPr>
        <w:tabs>
          <w:tab w:val="left" w:pos="7005"/>
        </w:tabs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3D0F33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3D0F33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3D0F33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252089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36229C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36229C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E9739A" w:rsidRPr="0036229C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      </w:t>
      </w:r>
    </w:p>
    <w:p w:rsidR="00252089" w:rsidRDefault="00252089" w:rsidP="003D0F33">
      <w:pPr>
        <w:rPr>
          <w:rFonts w:ascii="Tahoma" w:hAnsi="Tahoma" w:cs="Tahoma"/>
          <w:sz w:val="20"/>
          <w:szCs w:val="20"/>
          <w:lang w:val="pt-BR"/>
        </w:rPr>
      </w:pPr>
    </w:p>
    <w:p w:rsidR="00252089" w:rsidRDefault="00252089" w:rsidP="003D0F33">
      <w:pPr>
        <w:rPr>
          <w:rFonts w:ascii="Tahoma" w:hAnsi="Tahoma" w:cs="Tahoma"/>
          <w:sz w:val="20"/>
          <w:szCs w:val="20"/>
          <w:lang w:val="pt-BR"/>
        </w:rPr>
      </w:pPr>
    </w:p>
    <w:p w:rsidR="00252089" w:rsidRPr="0036229C" w:rsidRDefault="00252089" w:rsidP="00252089">
      <w:pPr>
        <w:rPr>
          <w:rFonts w:ascii="Tahoma" w:hAnsi="Tahoma" w:cs="Tahoma"/>
          <w:sz w:val="20"/>
          <w:szCs w:val="20"/>
          <w:lang w:val="pt-BR"/>
        </w:rPr>
      </w:pPr>
      <w:r w:rsidRPr="00252089">
        <w:rPr>
          <w:rFonts w:ascii="Tahoma" w:hAnsi="Tahoma" w:cs="Tahoma"/>
          <w:b/>
          <w:sz w:val="20"/>
          <w:szCs w:val="20"/>
          <w:lang w:val="pt-BR"/>
        </w:rPr>
        <w:t xml:space="preserve">Ezequiel </w:t>
      </w:r>
      <w:proofErr w:type="spellStart"/>
      <w:r w:rsidRPr="00252089">
        <w:rPr>
          <w:rFonts w:ascii="Tahoma" w:hAnsi="Tahoma" w:cs="Tahoma"/>
          <w:b/>
          <w:sz w:val="20"/>
          <w:szCs w:val="20"/>
          <w:lang w:val="pt-BR"/>
        </w:rPr>
        <w:t>Camara</w:t>
      </w:r>
      <w:proofErr w:type="spellEnd"/>
      <w:r>
        <w:rPr>
          <w:rFonts w:ascii="Tahoma" w:hAnsi="Tahoma" w:cs="Tahoma"/>
          <w:sz w:val="20"/>
          <w:szCs w:val="20"/>
          <w:lang w:val="pt-BR"/>
        </w:rPr>
        <w:t xml:space="preserve"> -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              </w:t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  <w:t xml:space="preserve">         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>
        <w:rPr>
          <w:rFonts w:ascii="Tahoma" w:hAnsi="Tahoma" w:cs="Tahoma"/>
          <w:b/>
          <w:sz w:val="20"/>
          <w:szCs w:val="20"/>
          <w:lang w:val="pt-BR"/>
        </w:rPr>
        <w:t xml:space="preserve"> Coelho de Almeida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69417C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r w:rsidRPr="0036229C">
        <w:rPr>
          <w:rFonts w:ascii="Tahoma" w:hAnsi="Tahoma" w:cs="Tahoma"/>
          <w:sz w:val="20"/>
          <w:szCs w:val="20"/>
          <w:lang w:val="pt-BR"/>
        </w:rPr>
        <w:t xml:space="preserve">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 </w:t>
      </w:r>
    </w:p>
    <w:p w:rsidR="000E4238" w:rsidRDefault="000E4238" w:rsidP="003D0F33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1973F7" w:rsidP="003D0F33">
      <w:pPr>
        <w:rPr>
          <w:rFonts w:ascii="Tahoma" w:hAnsi="Tahoma" w:cs="Tahoma"/>
          <w:sz w:val="20"/>
          <w:szCs w:val="20"/>
          <w:lang w:val="pt-BR"/>
        </w:rPr>
      </w:pPr>
      <w:r w:rsidRPr="0036229C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Pr="0036229C">
        <w:rPr>
          <w:rFonts w:ascii="Tahoma" w:hAnsi="Tahoma" w:cs="Tahoma"/>
          <w:sz w:val="20"/>
          <w:szCs w:val="20"/>
          <w:lang w:val="pt-BR"/>
        </w:rPr>
        <w:tab/>
      </w:r>
      <w:r w:rsidRPr="0036229C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 xml:space="preserve">                     </w:t>
      </w:r>
    </w:p>
    <w:p w:rsidR="0069417C" w:rsidRDefault="0069417C" w:rsidP="003D0F33">
      <w:pPr>
        <w:rPr>
          <w:rFonts w:ascii="Tahoma" w:hAnsi="Tahoma" w:cs="Tahoma"/>
          <w:sz w:val="20"/>
          <w:szCs w:val="20"/>
          <w:lang w:val="pt-BR"/>
        </w:rPr>
      </w:pPr>
    </w:p>
    <w:p w:rsidR="00C2691F" w:rsidRDefault="004D205F" w:rsidP="003D0F33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  <w:t xml:space="preserve">                           </w:t>
      </w:r>
    </w:p>
    <w:p w:rsidR="00C2691F" w:rsidRDefault="00C2691F" w:rsidP="003D0F33">
      <w:pPr>
        <w:rPr>
          <w:rFonts w:ascii="Tahoma" w:hAnsi="Tahoma" w:cs="Tahoma"/>
          <w:sz w:val="20"/>
          <w:szCs w:val="20"/>
          <w:lang w:val="pt-BR"/>
        </w:rPr>
      </w:pPr>
    </w:p>
    <w:p w:rsidR="003D0F33" w:rsidRDefault="003D0F33" w:rsidP="003D0F33">
      <w:pPr>
        <w:rPr>
          <w:rFonts w:ascii="Tahoma" w:hAnsi="Tahoma" w:cs="Tahoma"/>
          <w:b/>
          <w:sz w:val="20"/>
          <w:szCs w:val="20"/>
          <w:lang w:val="pt-BR"/>
        </w:rPr>
      </w:pPr>
    </w:p>
    <w:p w:rsidR="004E046C" w:rsidRPr="0036229C" w:rsidRDefault="004E046C">
      <w:pPr>
        <w:rPr>
          <w:rFonts w:ascii="Tahoma" w:hAnsi="Tahoma" w:cs="Tahoma"/>
          <w:sz w:val="20"/>
          <w:szCs w:val="20"/>
          <w:lang w:val="pt-BR"/>
        </w:rPr>
      </w:pPr>
    </w:p>
    <w:sectPr w:rsidR="004E046C" w:rsidRPr="0036229C" w:rsidSect="003D0F33">
      <w:headerReference w:type="default" r:id="rId7"/>
      <w:footerReference w:type="default" r:id="rId8"/>
      <w:pgSz w:w="11900" w:h="16820"/>
      <w:pgMar w:top="0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E9D7C1" wp14:editId="4F06D20A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238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4238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B4BC0C" wp14:editId="579F0035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0E4238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F9276" wp14:editId="3A427D8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3D58007" wp14:editId="509D4EEE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0E4238">
    <w:pPr>
      <w:pStyle w:val="Corpodetexto"/>
      <w:spacing w:line="14" w:lineRule="auto"/>
    </w:pPr>
  </w:p>
  <w:p w:rsidR="000D7736" w:rsidRDefault="000E4238">
    <w:pPr>
      <w:pStyle w:val="Corpodetexto"/>
      <w:spacing w:line="14" w:lineRule="auto"/>
    </w:pPr>
  </w:p>
  <w:p w:rsidR="000D7736" w:rsidRDefault="000E4238">
    <w:pPr>
      <w:pStyle w:val="Corpodetexto"/>
      <w:spacing w:line="14" w:lineRule="auto"/>
    </w:pPr>
  </w:p>
  <w:p w:rsidR="000D7736" w:rsidRDefault="000E4238">
    <w:pPr>
      <w:pStyle w:val="Corpodetexto"/>
      <w:spacing w:line="14" w:lineRule="auto"/>
    </w:pPr>
  </w:p>
  <w:p w:rsidR="000D7736" w:rsidRDefault="000E4238">
    <w:pPr>
      <w:pStyle w:val="Corpodetexto"/>
      <w:spacing w:line="14" w:lineRule="auto"/>
    </w:pPr>
  </w:p>
  <w:p w:rsidR="000D7736" w:rsidRDefault="000E4238">
    <w:pPr>
      <w:pStyle w:val="Corpodetexto"/>
      <w:spacing w:line="14" w:lineRule="auto"/>
    </w:pPr>
  </w:p>
  <w:p w:rsidR="006D60C6" w:rsidRDefault="000E4238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E4238"/>
    <w:rsid w:val="000F649A"/>
    <w:rsid w:val="00117BA0"/>
    <w:rsid w:val="00177D8F"/>
    <w:rsid w:val="001973F7"/>
    <w:rsid w:val="002241E7"/>
    <w:rsid w:val="00224F28"/>
    <w:rsid w:val="00252089"/>
    <w:rsid w:val="002671D1"/>
    <w:rsid w:val="002D0B2F"/>
    <w:rsid w:val="002E74DE"/>
    <w:rsid w:val="00306544"/>
    <w:rsid w:val="0036229C"/>
    <w:rsid w:val="0037588E"/>
    <w:rsid w:val="003D0F33"/>
    <w:rsid w:val="00417EA7"/>
    <w:rsid w:val="00456206"/>
    <w:rsid w:val="004719FE"/>
    <w:rsid w:val="004A0C91"/>
    <w:rsid w:val="004B2B16"/>
    <w:rsid w:val="004D0663"/>
    <w:rsid w:val="004D205F"/>
    <w:rsid w:val="004E046C"/>
    <w:rsid w:val="004F2EFE"/>
    <w:rsid w:val="00505C7A"/>
    <w:rsid w:val="00522B7E"/>
    <w:rsid w:val="005320A9"/>
    <w:rsid w:val="00552082"/>
    <w:rsid w:val="00562A5B"/>
    <w:rsid w:val="005C1AD7"/>
    <w:rsid w:val="00620BA1"/>
    <w:rsid w:val="006506FF"/>
    <w:rsid w:val="006644A9"/>
    <w:rsid w:val="0069417C"/>
    <w:rsid w:val="0069710A"/>
    <w:rsid w:val="0069768A"/>
    <w:rsid w:val="006B6BEE"/>
    <w:rsid w:val="006D63FF"/>
    <w:rsid w:val="00713EE3"/>
    <w:rsid w:val="007E7E2A"/>
    <w:rsid w:val="00867C59"/>
    <w:rsid w:val="00906F28"/>
    <w:rsid w:val="00930BAA"/>
    <w:rsid w:val="0093149B"/>
    <w:rsid w:val="00973FAF"/>
    <w:rsid w:val="00976D2E"/>
    <w:rsid w:val="009941E1"/>
    <w:rsid w:val="00A04908"/>
    <w:rsid w:val="00A06545"/>
    <w:rsid w:val="00A10553"/>
    <w:rsid w:val="00A345B3"/>
    <w:rsid w:val="00A435E2"/>
    <w:rsid w:val="00A65BE6"/>
    <w:rsid w:val="00A65F6A"/>
    <w:rsid w:val="00A669F4"/>
    <w:rsid w:val="00AA3F96"/>
    <w:rsid w:val="00B17DA8"/>
    <w:rsid w:val="00B23292"/>
    <w:rsid w:val="00B27234"/>
    <w:rsid w:val="00BA57D9"/>
    <w:rsid w:val="00BC1654"/>
    <w:rsid w:val="00C2691F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2F1A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E2A32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  <w:style w:type="paragraph" w:styleId="SemEspaamento">
    <w:name w:val="No Spacing"/>
    <w:uiPriority w:val="1"/>
    <w:qFormat/>
    <w:rsid w:val="004D205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cp:lastPrinted>2022-10-31T14:09:00Z</cp:lastPrinted>
  <dcterms:created xsi:type="dcterms:W3CDTF">2022-11-11T16:21:00Z</dcterms:created>
  <dcterms:modified xsi:type="dcterms:W3CDTF">2022-11-11T16:21:00Z</dcterms:modified>
</cp:coreProperties>
</file>