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6C6DDA57" w:rsidR="00127E64" w:rsidRPr="006D2314" w:rsidRDefault="00127E64" w:rsidP="00127E64">
      <w:pPr>
        <w:jc w:val="both"/>
        <w:rPr>
          <w:rFonts w:asciiTheme="minorHAnsi" w:hAnsiTheme="minorHAnsi" w:cstheme="minorHAnsi"/>
          <w:szCs w:val="24"/>
        </w:rPr>
      </w:pPr>
      <w:r w:rsidRPr="006D2314">
        <w:rPr>
          <w:rFonts w:asciiTheme="minorHAnsi" w:hAnsiTheme="minorHAnsi" w:cstheme="minorHAnsi"/>
          <w:szCs w:val="24"/>
        </w:rPr>
        <w:t>INDICAÇÃO:    /GVMA/CMC</w:t>
      </w:r>
      <w:r w:rsidR="006D2314">
        <w:rPr>
          <w:rFonts w:asciiTheme="minorHAnsi" w:hAnsiTheme="minorHAnsi" w:cstheme="minorHAnsi"/>
          <w:szCs w:val="24"/>
        </w:rPr>
        <w:t>/</w:t>
      </w:r>
      <w:r w:rsidRPr="006D2314">
        <w:rPr>
          <w:rFonts w:asciiTheme="minorHAnsi" w:hAnsiTheme="minorHAnsi" w:cstheme="minorHAnsi"/>
          <w:szCs w:val="24"/>
        </w:rPr>
        <w:t>2025</w:t>
      </w:r>
      <w:r w:rsidRPr="006D2314">
        <w:rPr>
          <w:rFonts w:asciiTheme="minorHAnsi" w:hAnsiTheme="minorHAnsi" w:cstheme="minorHAnsi"/>
          <w:szCs w:val="24"/>
        </w:rPr>
        <w:tab/>
      </w:r>
    </w:p>
    <w:p w14:paraId="5DDC53EA" w14:textId="01ECFB33" w:rsidR="00127E64" w:rsidRPr="006D2314" w:rsidRDefault="00127E64" w:rsidP="00127E64">
      <w:pPr>
        <w:jc w:val="right"/>
        <w:rPr>
          <w:rFonts w:asciiTheme="minorHAnsi" w:hAnsiTheme="minorHAnsi" w:cstheme="minorHAnsi"/>
          <w:szCs w:val="24"/>
        </w:rPr>
      </w:pPr>
      <w:r w:rsidRPr="006D2314">
        <w:rPr>
          <w:rFonts w:asciiTheme="minorHAnsi" w:hAnsiTheme="minorHAnsi" w:cstheme="minorHAnsi"/>
          <w:szCs w:val="24"/>
        </w:rPr>
        <w:tab/>
      </w:r>
      <w:r w:rsidRPr="006D2314">
        <w:rPr>
          <w:rFonts w:asciiTheme="minorHAnsi" w:hAnsiTheme="minorHAnsi" w:cstheme="minorHAnsi"/>
          <w:szCs w:val="24"/>
        </w:rPr>
        <w:tab/>
        <w:t xml:space="preserve">  Cacoal,</w:t>
      </w:r>
      <w:r w:rsidR="006D2314">
        <w:rPr>
          <w:rFonts w:asciiTheme="minorHAnsi" w:hAnsiTheme="minorHAnsi" w:cstheme="minorHAnsi"/>
          <w:szCs w:val="24"/>
        </w:rPr>
        <w:t xml:space="preserve"> </w:t>
      </w:r>
      <w:r w:rsidRPr="006D2314">
        <w:rPr>
          <w:rFonts w:asciiTheme="minorHAnsi" w:hAnsiTheme="minorHAnsi" w:cstheme="minorHAnsi"/>
          <w:szCs w:val="24"/>
        </w:rPr>
        <w:t>19 de fevereiro de 2025</w:t>
      </w:r>
    </w:p>
    <w:p w14:paraId="7A5B773E" w14:textId="77777777" w:rsidR="00127E64" w:rsidRPr="006D2314" w:rsidRDefault="00127E64" w:rsidP="00127E64">
      <w:pPr>
        <w:jc w:val="right"/>
        <w:rPr>
          <w:rFonts w:asciiTheme="minorHAnsi" w:hAnsiTheme="minorHAnsi" w:cstheme="minorHAnsi"/>
          <w:szCs w:val="24"/>
        </w:rPr>
      </w:pPr>
    </w:p>
    <w:p w14:paraId="4EE3B7DD" w14:textId="77777777" w:rsidR="00127E64" w:rsidRPr="006D2314" w:rsidRDefault="00127E64" w:rsidP="00127E64">
      <w:pPr>
        <w:jc w:val="right"/>
        <w:rPr>
          <w:rFonts w:asciiTheme="minorHAnsi" w:hAnsiTheme="minorHAnsi" w:cstheme="minorHAnsi"/>
          <w:szCs w:val="24"/>
        </w:rPr>
      </w:pPr>
    </w:p>
    <w:p w14:paraId="688C2314" w14:textId="757233CF" w:rsidR="00127E64" w:rsidRPr="006D2314" w:rsidRDefault="00127E64" w:rsidP="00127E64">
      <w:pPr>
        <w:jc w:val="both"/>
        <w:rPr>
          <w:rFonts w:asciiTheme="minorHAnsi" w:hAnsiTheme="minorHAnsi" w:cstheme="minorHAnsi"/>
          <w:b/>
          <w:szCs w:val="24"/>
        </w:rPr>
      </w:pPr>
      <w:r w:rsidRPr="006D2314">
        <w:rPr>
          <w:rFonts w:asciiTheme="minorHAnsi" w:hAnsiTheme="minorHAnsi" w:cstheme="minorHAnsi"/>
          <w:b/>
          <w:szCs w:val="24"/>
        </w:rPr>
        <w:t>AUTOR: Vereadora MARILANDE ALVES</w:t>
      </w:r>
    </w:p>
    <w:p w14:paraId="632AA5C2" w14:textId="77777777" w:rsidR="00127E64" w:rsidRPr="006D2314" w:rsidRDefault="00127E64" w:rsidP="00127E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7767CA" w14:textId="77777777" w:rsidR="00127E64" w:rsidRPr="006D2314" w:rsidRDefault="00127E64" w:rsidP="00127E6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D31655A" w14:textId="6DAA7FB3" w:rsidR="00127E64" w:rsidRDefault="00127E64" w:rsidP="00127E64">
      <w:pPr>
        <w:jc w:val="both"/>
        <w:rPr>
          <w:rFonts w:asciiTheme="minorHAnsi" w:hAnsiTheme="minorHAnsi" w:cstheme="minorHAnsi"/>
          <w:szCs w:val="24"/>
        </w:rPr>
      </w:pPr>
      <w:r w:rsidRPr="006D2314">
        <w:rPr>
          <w:rFonts w:asciiTheme="minorHAnsi" w:hAnsiTheme="minorHAnsi" w:cstheme="minorHAnsi"/>
          <w:b/>
          <w:szCs w:val="24"/>
        </w:rPr>
        <w:t>INDICO AO PREFEITO MUNICIPAL,</w:t>
      </w:r>
      <w:r w:rsidR="00270856">
        <w:rPr>
          <w:rFonts w:asciiTheme="minorHAnsi" w:hAnsiTheme="minorHAnsi" w:cstheme="minorHAnsi"/>
          <w:szCs w:val="24"/>
        </w:rPr>
        <w:t xml:space="preserve"> </w:t>
      </w:r>
      <w:r w:rsidR="00350434">
        <w:rPr>
          <w:rFonts w:ascii="Times New Roman" w:hAnsi="Times New Roman" w:cs="Times New Roman"/>
          <w:color w:val="auto"/>
          <w:szCs w:val="24"/>
        </w:rPr>
        <w:t>a</w:t>
      </w:r>
      <w:r w:rsidR="00350434" w:rsidRPr="003E5E92">
        <w:rPr>
          <w:rFonts w:ascii="Times New Roman" w:hAnsi="Times New Roman" w:cs="Times New Roman"/>
          <w:color w:val="auto"/>
          <w:szCs w:val="24"/>
        </w:rPr>
        <w:t xml:space="preserve"> inclusão da Educação Financeira na grade curricular do 1º ao 5º ano do ensino fundamental</w:t>
      </w:r>
      <w:r w:rsidR="00350434">
        <w:rPr>
          <w:rFonts w:ascii="Times New Roman" w:hAnsi="Times New Roman" w:cs="Times New Roman"/>
          <w:color w:val="auto"/>
          <w:szCs w:val="24"/>
        </w:rPr>
        <w:t xml:space="preserve">. </w:t>
      </w:r>
    </w:p>
    <w:p w14:paraId="36B0D946" w14:textId="77777777" w:rsidR="00270856" w:rsidRPr="006D2314" w:rsidRDefault="00270856" w:rsidP="00127E64">
      <w:pPr>
        <w:jc w:val="both"/>
        <w:rPr>
          <w:rFonts w:asciiTheme="minorHAnsi" w:hAnsiTheme="minorHAnsi" w:cstheme="minorHAnsi"/>
          <w:szCs w:val="24"/>
        </w:rPr>
      </w:pPr>
    </w:p>
    <w:p w14:paraId="4AC546C7" w14:textId="28F35E46" w:rsidR="00350434" w:rsidRPr="003E5E92" w:rsidRDefault="00127E64" w:rsidP="00350434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6D2314">
        <w:rPr>
          <w:rFonts w:asciiTheme="minorHAnsi" w:hAnsiTheme="minorHAnsi" w:cstheme="minorHAnsi"/>
          <w:b/>
        </w:rPr>
        <w:t xml:space="preserve">JUSTIFICATIVA: </w:t>
      </w:r>
      <w:r w:rsidR="00350434">
        <w:rPr>
          <w:rFonts w:asciiTheme="minorHAnsi" w:hAnsiTheme="minorHAnsi" w:cstheme="minorHAnsi"/>
          <w:bCs/>
        </w:rPr>
        <w:t>Esta inclusão é</w:t>
      </w:r>
      <w:r w:rsidR="00350434" w:rsidRPr="003E5E92">
        <w:rPr>
          <w:rFonts w:ascii="Times New Roman" w:hAnsi="Times New Roman" w:cs="Times New Roman"/>
          <w:color w:val="auto"/>
          <w:szCs w:val="24"/>
        </w:rPr>
        <w:t xml:space="preserve"> uma iniciativa crucial para formar cidadãos mais conscientes e preparados para lidar com os desafios financeiros da vida. Ensinar conceitos básicos de finanças desde cedo contribui para o desenvolvimento de habilidades como planejamento, responsabilidade e tomada de decisões, que serão indispensáveis na vida adulta.</w:t>
      </w:r>
    </w:p>
    <w:p w14:paraId="0D390B86" w14:textId="77777777" w:rsidR="00350434" w:rsidRPr="003E5E92" w:rsidRDefault="00350434" w:rsidP="00350434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color w:val="auto"/>
          <w:szCs w:val="24"/>
        </w:rPr>
        <w:t>No ensino fundamental, os alunos estão em uma fase de aprendizagem onde valores, hábitos e comportamentos começam a se formar. Nesse contexto, a Educação Financeira pode ser trabalhada de maneira lúdica e prática, abordando temas como:</w:t>
      </w:r>
    </w:p>
    <w:p w14:paraId="607BD53E" w14:textId="77777777" w:rsidR="00350434" w:rsidRPr="003E5E92" w:rsidRDefault="00350434" w:rsidP="00350434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b/>
          <w:bCs/>
          <w:color w:val="auto"/>
          <w:szCs w:val="24"/>
        </w:rPr>
        <w:t>A importância do dinheiro:</w:t>
      </w:r>
      <w:r w:rsidRPr="003E5E92">
        <w:rPr>
          <w:rFonts w:ascii="Times New Roman" w:hAnsi="Times New Roman" w:cs="Times New Roman"/>
          <w:color w:val="auto"/>
          <w:szCs w:val="24"/>
        </w:rPr>
        <w:t xml:space="preserve"> Identificar o valor do dinheiro e compreender que ele é fruto do trabalho.</w:t>
      </w:r>
    </w:p>
    <w:p w14:paraId="09B082E5" w14:textId="77777777" w:rsidR="00350434" w:rsidRPr="003E5E92" w:rsidRDefault="00350434" w:rsidP="00350434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b/>
          <w:bCs/>
          <w:color w:val="auto"/>
          <w:szCs w:val="24"/>
        </w:rPr>
        <w:t>Economia e poupança:</w:t>
      </w:r>
      <w:r w:rsidRPr="003E5E92">
        <w:rPr>
          <w:rFonts w:ascii="Times New Roman" w:hAnsi="Times New Roman" w:cs="Times New Roman"/>
          <w:color w:val="auto"/>
          <w:szCs w:val="24"/>
        </w:rPr>
        <w:t xml:space="preserve"> Incentivar o hábito de economizar para alcançar objetivos.</w:t>
      </w:r>
    </w:p>
    <w:p w14:paraId="539A36B9" w14:textId="77777777" w:rsidR="00350434" w:rsidRPr="003E5E92" w:rsidRDefault="00350434" w:rsidP="00350434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b/>
          <w:bCs/>
          <w:color w:val="auto"/>
          <w:szCs w:val="24"/>
        </w:rPr>
        <w:t>Consumo consciente:</w:t>
      </w:r>
      <w:r w:rsidRPr="003E5E92">
        <w:rPr>
          <w:rFonts w:ascii="Times New Roman" w:hAnsi="Times New Roman" w:cs="Times New Roman"/>
          <w:color w:val="auto"/>
          <w:szCs w:val="24"/>
        </w:rPr>
        <w:t xml:space="preserve"> Refletir sobre as escolhas de consumo e seu impacto na sociedade e no meio ambiente.</w:t>
      </w:r>
    </w:p>
    <w:p w14:paraId="5E324580" w14:textId="77777777" w:rsidR="00350434" w:rsidRPr="003E5E92" w:rsidRDefault="00350434" w:rsidP="00350434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b/>
          <w:bCs/>
          <w:color w:val="auto"/>
          <w:szCs w:val="24"/>
        </w:rPr>
        <w:t>Planejamento financeiro:</w:t>
      </w:r>
      <w:r w:rsidRPr="003E5E92">
        <w:rPr>
          <w:rFonts w:ascii="Times New Roman" w:hAnsi="Times New Roman" w:cs="Times New Roman"/>
          <w:color w:val="auto"/>
          <w:szCs w:val="24"/>
        </w:rPr>
        <w:t xml:space="preserve"> Ensinar noções simples de como organizar despesas e receitas.</w:t>
      </w:r>
    </w:p>
    <w:p w14:paraId="49A127BA" w14:textId="77777777" w:rsidR="00350434" w:rsidRPr="003E5E92" w:rsidRDefault="00350434" w:rsidP="00350434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color w:val="auto"/>
          <w:szCs w:val="24"/>
        </w:rPr>
        <w:t>Ao introduzir esses conceitos, as escolas não apenas fortalecem a formação acadêmica, mas também promovem competências para a vida. Crianças que aprendem a administrar seus recursos desde cedo tornam-se adultos mais responsáveis, capazes de evitar dívidas desnecessárias e de construir um futuro mais seguro.</w:t>
      </w:r>
    </w:p>
    <w:p w14:paraId="467DD772" w14:textId="77777777" w:rsidR="00350434" w:rsidRPr="003E5E92" w:rsidRDefault="00350434" w:rsidP="00350434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color w:val="auto"/>
          <w:szCs w:val="24"/>
        </w:rPr>
        <w:t>Além disso, a Educação Financeira no ensino fundamental pode envolver atividades práticas como feiras de trocas, simulações de compras e criação de pequenos orçamentos. Essas práticas tornam o aprendizado mais dinâmico e eficaz, incentivando a participação ativa dos alunos.</w:t>
      </w:r>
    </w:p>
    <w:p w14:paraId="64BF1830" w14:textId="77777777" w:rsidR="00350434" w:rsidRDefault="00350434" w:rsidP="00350434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 w:rsidRPr="003E5E92">
        <w:rPr>
          <w:rFonts w:ascii="Times New Roman" w:hAnsi="Times New Roman" w:cs="Times New Roman"/>
          <w:color w:val="auto"/>
          <w:szCs w:val="24"/>
        </w:rPr>
        <w:t>Portanto, integrar a Educação Financeira na grade curricular do 1º ao 5º ano não é apenas um investimento na formação das crianças, mas também um passo importante para construir uma sociedade mais equilibrada, sustentável e financeiramente saudável.</w:t>
      </w:r>
    </w:p>
    <w:p w14:paraId="5A564705" w14:textId="1F6F968F" w:rsidR="00350434" w:rsidRPr="003E5E92" w:rsidRDefault="00350434" w:rsidP="00350434">
      <w:pPr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Atenciosamente.</w:t>
      </w: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F00AD9" w:rsidSect="00AB4023">
      <w:headerReference w:type="default" r:id="rId8"/>
      <w:footerReference w:type="default" r:id="rId9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A06A" w14:textId="77777777" w:rsidR="00D547E3" w:rsidRDefault="00D547E3" w:rsidP="002E114C">
      <w:r>
        <w:separator/>
      </w:r>
    </w:p>
  </w:endnote>
  <w:endnote w:type="continuationSeparator" w:id="0">
    <w:p w14:paraId="1EDAED8E" w14:textId="77777777" w:rsidR="00D547E3" w:rsidRDefault="00D547E3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7EDA6E06" w14:textId="1B28216C" w:rsidR="00AB4023" w:rsidRPr="001D5B83" w:rsidRDefault="00AB4023" w:rsidP="006D2314">
    <w:pPr>
      <w:pStyle w:val="Rodap"/>
      <w:tabs>
        <w:tab w:val="left" w:pos="708"/>
      </w:tabs>
      <w:ind w:right="-801"/>
      <w:jc w:val="center"/>
      <w:rPr>
        <w:rFonts w:asciiTheme="minorHAnsi" w:eastAsia="MS Mincho" w:hAnsiTheme="minorHAnsi" w:cstheme="minorHAnsi"/>
        <w:color w:val="333333"/>
        <w:sz w:val="18"/>
        <w:szCs w:val="18"/>
      </w:rPr>
    </w:pPr>
    <w:r w:rsidRPr="001D5B83">
      <w:rPr>
        <w:rFonts w:asciiTheme="minorHAnsi" w:eastAsia="MS Mincho" w:hAnsiTheme="minorHAnsi" w:cstheme="minorHAnsi"/>
        <w:sz w:val="18"/>
        <w:szCs w:val="18"/>
      </w:rPr>
      <w:t>Rua Presidente Médici, 1849, JARDIM CLODOALDO – Cep.: 7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>8976-160 - Cacoal – RO</w:t>
    </w:r>
  </w:p>
  <w:p w14:paraId="1CBBDFE8" w14:textId="6706CC94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  <w:r w:rsidRPr="001D5B83">
      <w:rPr>
        <w:rFonts w:asciiTheme="minorHAnsi" w:hAnsiTheme="minorHAnsi" w:cstheme="minorHAnsi"/>
        <w:sz w:val="18"/>
        <w:szCs w:val="18"/>
      </w:rPr>
      <w:t>WhatsApp gabinete (069) 9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>992868456</w:t>
    </w:r>
    <w:r w:rsidRPr="001D5B83">
      <w:rPr>
        <w:rFonts w:asciiTheme="minorHAnsi" w:hAnsiTheme="minorHAnsi" w:cstheme="minorHAnsi"/>
        <w:sz w:val="18"/>
        <w:szCs w:val="18"/>
      </w:rPr>
      <w:t xml:space="preserve"> - WhatsApp vereador (69) </w:t>
    </w:r>
    <w:r w:rsidRPr="001D5B83">
      <w:rPr>
        <w:rFonts w:asciiTheme="minorHAnsi" w:eastAsia="MS Mincho" w:hAnsiTheme="minorHAnsi" w:cstheme="minorHAnsi"/>
        <w:color w:val="333333"/>
        <w:sz w:val="18"/>
        <w:szCs w:val="18"/>
      </w:rPr>
      <w:t xml:space="preserve">99276-0985 </w:t>
    </w:r>
    <w:r w:rsidRPr="001D5B83">
      <w:rPr>
        <w:rFonts w:asciiTheme="minorHAnsi" w:hAnsiTheme="minorHAnsi" w:cstheme="minorHAnsi"/>
        <w:sz w:val="18"/>
        <w:szCs w:val="18"/>
      </w:rPr>
      <w:t>– E-mail: marilandealvesvereadora@gmail.com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BAEA" w14:textId="77777777" w:rsidR="00D547E3" w:rsidRDefault="00D547E3" w:rsidP="002E114C">
      <w:r>
        <w:separator/>
      </w:r>
    </w:p>
  </w:footnote>
  <w:footnote w:type="continuationSeparator" w:id="0">
    <w:p w14:paraId="7396435A" w14:textId="77777777" w:rsidR="00D547E3" w:rsidRDefault="00D547E3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42A49559" w:rsidR="002E114C" w:rsidRDefault="007A6C38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0936869B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515B9D0B" w:rsidR="007A2BC2" w:rsidRDefault="007A2BC2" w:rsidP="007A2BC2">
    <w:pPr>
      <w:pStyle w:val="Cabealho"/>
    </w:pPr>
  </w:p>
  <w:p w14:paraId="3537E200" w14:textId="7F41BCD4" w:rsidR="007A2BC2" w:rsidRDefault="007A2BC2" w:rsidP="007A2BC2">
    <w:pPr>
      <w:pStyle w:val="Cabealho"/>
    </w:pPr>
  </w:p>
  <w:p w14:paraId="7BF9DC9E" w14:textId="02ABCDAE" w:rsidR="007A2BC2" w:rsidRDefault="007A6C38" w:rsidP="007A2BC2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C87664" wp14:editId="3387E6DF">
          <wp:simplePos x="0" y="0"/>
          <wp:positionH relativeFrom="margin">
            <wp:posOffset>4794885</wp:posOffset>
          </wp:positionH>
          <wp:positionV relativeFrom="paragraph">
            <wp:posOffset>7620</wp:posOffset>
          </wp:positionV>
          <wp:extent cx="1706880" cy="463550"/>
          <wp:effectExtent l="0" t="0" r="7620" b="0"/>
          <wp:wrapTight wrapText="bothSides">
            <wp:wrapPolygon edited="0">
              <wp:start x="0" y="0"/>
              <wp:lineTo x="0" y="20416"/>
              <wp:lineTo x="21455" y="20416"/>
              <wp:lineTo x="21455" y="0"/>
              <wp:lineTo x="0" y="0"/>
            </wp:wrapPolygon>
          </wp:wrapTight>
          <wp:docPr id="1186665014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94415" name="Imagem 2740944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t>ESTADO DE ROND</w:t>
    </w:r>
    <w:r>
      <w:t>Ô</w:t>
    </w:r>
    <w:r w:rsidR="007A2BC2">
      <w:t>NIA</w:t>
    </w:r>
  </w:p>
  <w:p w14:paraId="39D48269" w14:textId="62E75C70" w:rsidR="007A2BC2" w:rsidRPr="007A6C38" w:rsidRDefault="007A2BC2" w:rsidP="007A2BC2">
    <w:pPr>
      <w:pStyle w:val="Cabealho"/>
      <w:jc w:val="center"/>
      <w:rPr>
        <w:szCs w:val="24"/>
      </w:rPr>
    </w:pPr>
    <w:r w:rsidRPr="007A6C38">
      <w:rPr>
        <w:szCs w:val="24"/>
      </w:rPr>
      <w:t>CAMARA MUNICIPAL DE CACOAL</w:t>
    </w:r>
  </w:p>
  <w:p w14:paraId="16C84B66" w14:textId="09C7B725" w:rsidR="007A6C38" w:rsidRPr="007A6C38" w:rsidRDefault="007A6C38" w:rsidP="007A2BC2">
    <w:pPr>
      <w:pStyle w:val="Cabealho"/>
      <w:jc w:val="center"/>
      <w:rPr>
        <w:szCs w:val="24"/>
      </w:rPr>
    </w:pPr>
    <w:r w:rsidRPr="007A6C38">
      <w:rPr>
        <w:szCs w:val="24"/>
      </w:rPr>
      <w:t>GABINETE VEREADORA MARILANDE ALVES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B2D10"/>
    <w:multiLevelType w:val="multilevel"/>
    <w:tmpl w:val="F2B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84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65ADF"/>
    <w:rsid w:val="00076130"/>
    <w:rsid w:val="00097112"/>
    <w:rsid w:val="000A7B1D"/>
    <w:rsid w:val="00104BB2"/>
    <w:rsid w:val="001162E4"/>
    <w:rsid w:val="00127E64"/>
    <w:rsid w:val="00190772"/>
    <w:rsid w:val="001A704F"/>
    <w:rsid w:val="001A7545"/>
    <w:rsid w:val="001B101A"/>
    <w:rsid w:val="001D5B83"/>
    <w:rsid w:val="001E2E98"/>
    <w:rsid w:val="00227297"/>
    <w:rsid w:val="00241493"/>
    <w:rsid w:val="002516D2"/>
    <w:rsid w:val="00251B71"/>
    <w:rsid w:val="002638F8"/>
    <w:rsid w:val="00270856"/>
    <w:rsid w:val="0028411E"/>
    <w:rsid w:val="002B63DD"/>
    <w:rsid w:val="002C1084"/>
    <w:rsid w:val="002E114C"/>
    <w:rsid w:val="002E7AD4"/>
    <w:rsid w:val="00321989"/>
    <w:rsid w:val="003407AE"/>
    <w:rsid w:val="00350434"/>
    <w:rsid w:val="0035643E"/>
    <w:rsid w:val="003712B0"/>
    <w:rsid w:val="00377F27"/>
    <w:rsid w:val="00390513"/>
    <w:rsid w:val="0039085E"/>
    <w:rsid w:val="00395C53"/>
    <w:rsid w:val="003A5F0F"/>
    <w:rsid w:val="003C4EFA"/>
    <w:rsid w:val="003F736A"/>
    <w:rsid w:val="00416861"/>
    <w:rsid w:val="004237A4"/>
    <w:rsid w:val="00470643"/>
    <w:rsid w:val="0049188C"/>
    <w:rsid w:val="004E21D9"/>
    <w:rsid w:val="005552E4"/>
    <w:rsid w:val="00561B34"/>
    <w:rsid w:val="00573AEF"/>
    <w:rsid w:val="005B187C"/>
    <w:rsid w:val="005E315D"/>
    <w:rsid w:val="005E59BB"/>
    <w:rsid w:val="005F56DC"/>
    <w:rsid w:val="006043CB"/>
    <w:rsid w:val="006445E1"/>
    <w:rsid w:val="006A17DE"/>
    <w:rsid w:val="006D2314"/>
    <w:rsid w:val="006D32DD"/>
    <w:rsid w:val="007120EC"/>
    <w:rsid w:val="0072288A"/>
    <w:rsid w:val="00752BA6"/>
    <w:rsid w:val="00760E86"/>
    <w:rsid w:val="0078332B"/>
    <w:rsid w:val="00786A64"/>
    <w:rsid w:val="00793C0D"/>
    <w:rsid w:val="007A2BC2"/>
    <w:rsid w:val="007A6C38"/>
    <w:rsid w:val="007C74A3"/>
    <w:rsid w:val="007E581B"/>
    <w:rsid w:val="00861AEF"/>
    <w:rsid w:val="00861EDC"/>
    <w:rsid w:val="008758D6"/>
    <w:rsid w:val="008B3A58"/>
    <w:rsid w:val="008B4D01"/>
    <w:rsid w:val="008F1BCF"/>
    <w:rsid w:val="008F29EF"/>
    <w:rsid w:val="008F6120"/>
    <w:rsid w:val="00902EEF"/>
    <w:rsid w:val="0091301E"/>
    <w:rsid w:val="00915E6F"/>
    <w:rsid w:val="009471EA"/>
    <w:rsid w:val="009B6E89"/>
    <w:rsid w:val="009E5A09"/>
    <w:rsid w:val="009F7B85"/>
    <w:rsid w:val="00A05626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7B9F"/>
    <w:rsid w:val="00B03F8E"/>
    <w:rsid w:val="00B15533"/>
    <w:rsid w:val="00B22E65"/>
    <w:rsid w:val="00B31B79"/>
    <w:rsid w:val="00B83540"/>
    <w:rsid w:val="00B94A10"/>
    <w:rsid w:val="00B962DA"/>
    <w:rsid w:val="00BB3679"/>
    <w:rsid w:val="00C05732"/>
    <w:rsid w:val="00C1607D"/>
    <w:rsid w:val="00C45803"/>
    <w:rsid w:val="00C52D88"/>
    <w:rsid w:val="00CA4180"/>
    <w:rsid w:val="00CC5949"/>
    <w:rsid w:val="00CC7F24"/>
    <w:rsid w:val="00CD587B"/>
    <w:rsid w:val="00CE0650"/>
    <w:rsid w:val="00D318DE"/>
    <w:rsid w:val="00D547E3"/>
    <w:rsid w:val="00D60EEB"/>
    <w:rsid w:val="00D62C8C"/>
    <w:rsid w:val="00D661EB"/>
    <w:rsid w:val="00D7546D"/>
    <w:rsid w:val="00DA0A0F"/>
    <w:rsid w:val="00DA5302"/>
    <w:rsid w:val="00DB662F"/>
    <w:rsid w:val="00DD7AEA"/>
    <w:rsid w:val="00DF7C6A"/>
    <w:rsid w:val="00E344E0"/>
    <w:rsid w:val="00E6495A"/>
    <w:rsid w:val="00E837C8"/>
    <w:rsid w:val="00EB4A5C"/>
    <w:rsid w:val="00EC6F30"/>
    <w:rsid w:val="00ED34FA"/>
    <w:rsid w:val="00F00AD9"/>
    <w:rsid w:val="00F05398"/>
    <w:rsid w:val="00F1740E"/>
    <w:rsid w:val="00F33CF6"/>
    <w:rsid w:val="00F50E35"/>
    <w:rsid w:val="00F72962"/>
    <w:rsid w:val="00F74921"/>
    <w:rsid w:val="00FA5A25"/>
    <w:rsid w:val="00FC07AB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Marilande</cp:lastModifiedBy>
  <cp:revision>5</cp:revision>
  <cp:lastPrinted>2025-01-10T15:04:00Z</cp:lastPrinted>
  <dcterms:created xsi:type="dcterms:W3CDTF">2025-01-10T15:05:00Z</dcterms:created>
  <dcterms:modified xsi:type="dcterms:W3CDTF">2025-02-19T20:35:00Z</dcterms:modified>
</cp:coreProperties>
</file>