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59" w:rsidRDefault="000E372D">
      <w:pPr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Convocação n. 13/2021-CMC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Cacoal, 17 de dezembro de 2021.</w:t>
      </w:r>
    </w:p>
    <w:p w:rsidR="00936F59" w:rsidRDefault="00936F59">
      <w:pPr>
        <w:rPr>
          <w:b/>
          <w:sz w:val="22"/>
          <w:szCs w:val="22"/>
        </w:rPr>
      </w:pPr>
    </w:p>
    <w:p w:rsidR="00936F59" w:rsidRDefault="00936F5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936F59" w:rsidRDefault="00936F5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936F59" w:rsidRDefault="00936F5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936F59" w:rsidRDefault="000E372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Presidente da Câmara Municipal de Cacoal-RO, no uso de suas atribuições legais, conferidas pelo artigo 28, inciso XIV, alínea “a”, da Resolução n. 03/CMC/84, de 29 de novembro de 1984 (Regimento Interno), CONVOCA os Senhores Vereadores desta Casa de Leis</w:t>
      </w:r>
      <w:r>
        <w:rPr>
          <w:color w:val="000000"/>
          <w:sz w:val="22"/>
          <w:szCs w:val="22"/>
        </w:rPr>
        <w:t xml:space="preserve"> para Sessões Extraordinárias a serem realizadas no dia 20 de dezembro do corrente, às 10h e 13h, respectivamente, para deliberar sobre os Projetos de Lei </w:t>
      </w:r>
      <w:proofErr w:type="spellStart"/>
      <w:r>
        <w:rPr>
          <w:color w:val="000000"/>
          <w:sz w:val="22"/>
          <w:szCs w:val="22"/>
        </w:rPr>
        <w:t>n.s</w:t>
      </w:r>
      <w:proofErr w:type="spellEnd"/>
      <w:r>
        <w:rPr>
          <w:color w:val="000000"/>
          <w:sz w:val="22"/>
          <w:szCs w:val="22"/>
        </w:rPr>
        <w:t xml:space="preserve"> 292/2021, 295/2021, 296/2021, 298/2021, 299/2021, 302/2021, 303/2021, 304/2021 e 305/2021, todos </w:t>
      </w:r>
      <w:r>
        <w:rPr>
          <w:color w:val="000000"/>
          <w:sz w:val="22"/>
          <w:szCs w:val="22"/>
        </w:rPr>
        <w:t>de autoria do Poder Executivo Municipal.</w:t>
      </w:r>
    </w:p>
    <w:p w:rsidR="00936F59" w:rsidRDefault="00936F59">
      <w:pPr>
        <w:jc w:val="both"/>
        <w:rPr>
          <w:b/>
          <w:sz w:val="22"/>
          <w:szCs w:val="22"/>
          <w:u w:val="single"/>
        </w:rPr>
      </w:pPr>
    </w:p>
    <w:p w:rsidR="00936F59" w:rsidRDefault="00936F59">
      <w:pPr>
        <w:jc w:val="both"/>
        <w:rPr>
          <w:b/>
          <w:sz w:val="22"/>
          <w:szCs w:val="22"/>
          <w:u w:val="single"/>
        </w:rPr>
      </w:pPr>
      <w:bookmarkStart w:id="1" w:name="_heading=h.gjdgxs" w:colFirst="0" w:colLast="0"/>
      <w:bookmarkEnd w:id="1"/>
    </w:p>
    <w:p w:rsidR="00936F59" w:rsidRDefault="000E372D">
      <w:pPr>
        <w:ind w:firstLine="70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CIENTES:</w:t>
      </w:r>
    </w:p>
    <w:p w:rsidR="00936F59" w:rsidRDefault="00936F5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936F59" w:rsidRDefault="00936F5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936F59" w:rsidRDefault="00936F5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tbl>
      <w:tblPr>
        <w:tblStyle w:val="a"/>
        <w:tblW w:w="99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89"/>
        <w:gridCol w:w="142"/>
        <w:gridCol w:w="3260"/>
        <w:gridCol w:w="142"/>
        <w:gridCol w:w="3046"/>
        <w:gridCol w:w="214"/>
      </w:tblGrid>
      <w:tr w:rsidR="00936F59">
        <w:trPr>
          <w:gridAfter w:val="1"/>
          <w:wAfter w:w="214" w:type="dxa"/>
        </w:trPr>
        <w:tc>
          <w:tcPr>
            <w:tcW w:w="3189" w:type="dxa"/>
          </w:tcPr>
          <w:p w:rsidR="00936F59" w:rsidRDefault="00936F59">
            <w:pPr>
              <w:jc w:val="center"/>
              <w:rPr>
                <w:b/>
                <w:sz w:val="22"/>
                <w:szCs w:val="22"/>
              </w:rPr>
            </w:pP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Antônio Damião Martins</w:t>
            </w: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- CMC</w:t>
            </w:r>
          </w:p>
        </w:tc>
        <w:tc>
          <w:tcPr>
            <w:tcW w:w="3544" w:type="dxa"/>
            <w:gridSpan w:val="3"/>
          </w:tcPr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Edimar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Kapiche</w:t>
            </w:r>
            <w:proofErr w:type="spellEnd"/>
            <w:r>
              <w:rPr>
                <w:b/>
                <w:sz w:val="22"/>
                <w:szCs w:val="22"/>
              </w:rPr>
              <w:t xml:space="preserve"> Luciano</w:t>
            </w: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Vereador – CMC</w:t>
            </w:r>
          </w:p>
          <w:p w:rsidR="00936F59" w:rsidRDefault="00936F59">
            <w:pPr>
              <w:tabs>
                <w:tab w:val="left" w:pos="105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046" w:type="dxa"/>
          </w:tcPr>
          <w:p w:rsidR="00936F59" w:rsidRDefault="00936F59">
            <w:pPr>
              <w:jc w:val="center"/>
              <w:rPr>
                <w:b/>
                <w:sz w:val="22"/>
                <w:szCs w:val="22"/>
              </w:rPr>
            </w:pP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Ezequiel Câmara</w:t>
            </w: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– CMC</w:t>
            </w:r>
          </w:p>
          <w:p w:rsidR="00936F59" w:rsidRDefault="00936F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6F59">
        <w:trPr>
          <w:gridAfter w:val="1"/>
          <w:wAfter w:w="214" w:type="dxa"/>
        </w:trPr>
        <w:tc>
          <w:tcPr>
            <w:tcW w:w="3331" w:type="dxa"/>
            <w:gridSpan w:val="2"/>
          </w:tcPr>
          <w:p w:rsidR="00936F59" w:rsidRDefault="00936F59">
            <w:pPr>
              <w:jc w:val="center"/>
              <w:rPr>
                <w:b/>
                <w:color w:val="1D1B11"/>
                <w:sz w:val="22"/>
                <w:szCs w:val="22"/>
              </w:rPr>
            </w:pPr>
          </w:p>
          <w:p w:rsidR="00936F59" w:rsidRDefault="00936F59">
            <w:pPr>
              <w:jc w:val="center"/>
              <w:rPr>
                <w:b/>
                <w:color w:val="1D1B11"/>
                <w:sz w:val="22"/>
                <w:szCs w:val="22"/>
              </w:rPr>
            </w:pP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Josisvan</w:t>
            </w:r>
            <w:proofErr w:type="spellEnd"/>
            <w:r>
              <w:rPr>
                <w:b/>
                <w:sz w:val="22"/>
                <w:szCs w:val="22"/>
              </w:rPr>
              <w:t xml:space="preserve"> Coelho de Almeida</w:t>
            </w: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Vereador– CMC </w:t>
            </w:r>
          </w:p>
        </w:tc>
        <w:tc>
          <w:tcPr>
            <w:tcW w:w="3260" w:type="dxa"/>
          </w:tcPr>
          <w:p w:rsidR="00936F59" w:rsidRDefault="00936F59">
            <w:pPr>
              <w:jc w:val="center"/>
              <w:rPr>
                <w:b/>
                <w:sz w:val="22"/>
                <w:szCs w:val="22"/>
              </w:rPr>
            </w:pPr>
          </w:p>
          <w:p w:rsidR="00936F59" w:rsidRDefault="00936F59">
            <w:pPr>
              <w:jc w:val="center"/>
              <w:rPr>
                <w:b/>
                <w:sz w:val="22"/>
                <w:szCs w:val="22"/>
              </w:rPr>
            </w:pP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Lauro Costa </w:t>
            </w:r>
            <w:proofErr w:type="spellStart"/>
            <w:r>
              <w:rPr>
                <w:b/>
                <w:sz w:val="22"/>
                <w:szCs w:val="22"/>
              </w:rPr>
              <w:t>Kloch</w:t>
            </w:r>
            <w:proofErr w:type="spellEnd"/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Vereador – CMC</w:t>
            </w:r>
            <w:r>
              <w:rPr>
                <w:b/>
                <w:sz w:val="22"/>
                <w:szCs w:val="22"/>
              </w:rPr>
              <w:tab/>
            </w:r>
          </w:p>
          <w:p w:rsidR="00936F59" w:rsidRDefault="00936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88" w:type="dxa"/>
            <w:gridSpan w:val="2"/>
          </w:tcPr>
          <w:p w:rsidR="00936F59" w:rsidRDefault="00936F59">
            <w:pPr>
              <w:jc w:val="center"/>
              <w:rPr>
                <w:b/>
                <w:color w:val="1D1B11"/>
                <w:sz w:val="22"/>
                <w:szCs w:val="22"/>
              </w:rPr>
            </w:pPr>
          </w:p>
          <w:p w:rsidR="00936F59" w:rsidRDefault="00936F59">
            <w:pPr>
              <w:jc w:val="center"/>
              <w:rPr>
                <w:b/>
                <w:color w:val="1D1B11"/>
                <w:sz w:val="22"/>
                <w:szCs w:val="22"/>
              </w:rPr>
            </w:pPr>
          </w:p>
          <w:p w:rsidR="00936F59" w:rsidRDefault="000E372D">
            <w:pPr>
              <w:ind w:left="-20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Luiz Antônio Nascimento    Fritz</w:t>
            </w: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– CMC</w:t>
            </w:r>
          </w:p>
          <w:p w:rsidR="00936F59" w:rsidRDefault="00936F59">
            <w:pPr>
              <w:tabs>
                <w:tab w:val="left" w:pos="2190"/>
              </w:tabs>
              <w:rPr>
                <w:b/>
                <w:sz w:val="22"/>
                <w:szCs w:val="22"/>
              </w:rPr>
            </w:pPr>
          </w:p>
        </w:tc>
      </w:tr>
      <w:tr w:rsidR="00936F59">
        <w:tc>
          <w:tcPr>
            <w:tcW w:w="3331" w:type="dxa"/>
            <w:gridSpan w:val="2"/>
          </w:tcPr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0E372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Magnison</w:t>
            </w:r>
            <w:proofErr w:type="spellEnd"/>
            <w:r>
              <w:rPr>
                <w:b/>
                <w:sz w:val="22"/>
                <w:szCs w:val="22"/>
              </w:rPr>
              <w:t xml:space="preserve"> da Silva Mota</w:t>
            </w: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- CMC</w:t>
            </w:r>
          </w:p>
          <w:p w:rsidR="00936F59" w:rsidRDefault="00936F59">
            <w:pPr>
              <w:rPr>
                <w:sz w:val="22"/>
                <w:szCs w:val="22"/>
              </w:rPr>
            </w:pPr>
          </w:p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Romeu Rodrigues Moreira</w:t>
            </w: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Vereador - CMC</w:t>
            </w:r>
          </w:p>
          <w:p w:rsidR="00936F59" w:rsidRDefault="00936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36F59" w:rsidRDefault="00936F59">
            <w:pPr>
              <w:rPr>
                <w:b/>
                <w:color w:val="1D1B11"/>
                <w:sz w:val="22"/>
                <w:szCs w:val="22"/>
              </w:rPr>
            </w:pPr>
          </w:p>
          <w:p w:rsidR="00936F59" w:rsidRDefault="00936F59">
            <w:pPr>
              <w:rPr>
                <w:b/>
                <w:color w:val="1D1B11"/>
                <w:sz w:val="22"/>
                <w:szCs w:val="22"/>
              </w:rPr>
            </w:pPr>
          </w:p>
          <w:p w:rsidR="00936F59" w:rsidRDefault="000E372D">
            <w:pPr>
              <w:ind w:left="-6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Paulo Henrique dos Santos Silva</w:t>
            </w: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– CMC</w:t>
            </w:r>
          </w:p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936F59">
            <w:pPr>
              <w:jc w:val="center"/>
              <w:rPr>
                <w:b/>
                <w:sz w:val="22"/>
                <w:szCs w:val="22"/>
              </w:rPr>
            </w:pPr>
          </w:p>
          <w:p w:rsidR="00936F59" w:rsidRDefault="00936F59">
            <w:pPr>
              <w:jc w:val="center"/>
              <w:rPr>
                <w:b/>
                <w:sz w:val="22"/>
                <w:szCs w:val="22"/>
              </w:rPr>
            </w:pP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Valdomiro Corá</w:t>
            </w:r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Vereador - CMC</w:t>
            </w:r>
          </w:p>
          <w:p w:rsidR="00936F59" w:rsidRDefault="00936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3"/>
          </w:tcPr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0E372D">
            <w:pPr>
              <w:jc w:val="center"/>
              <w:rPr>
                <w:b/>
                <w:color w:val="1D1B11"/>
                <w:sz w:val="22"/>
                <w:szCs w:val="22"/>
              </w:rPr>
            </w:pPr>
            <w:r>
              <w:rPr>
                <w:b/>
                <w:color w:val="1D1B11"/>
                <w:sz w:val="22"/>
                <w:szCs w:val="22"/>
              </w:rPr>
              <w:t>Paulo Roberto Duarte          Bezerra</w:t>
            </w:r>
          </w:p>
          <w:p w:rsidR="00936F59" w:rsidRDefault="000E372D">
            <w:pPr>
              <w:jc w:val="center"/>
              <w:rPr>
                <w:b/>
                <w:color w:val="1D1B11"/>
                <w:sz w:val="22"/>
                <w:szCs w:val="22"/>
              </w:rPr>
            </w:pPr>
            <w:r>
              <w:rPr>
                <w:b/>
                <w:color w:val="1D1B11"/>
                <w:sz w:val="22"/>
                <w:szCs w:val="22"/>
              </w:rPr>
              <w:t>Vereador – CMC</w:t>
            </w:r>
          </w:p>
          <w:p w:rsidR="00936F59" w:rsidRDefault="00936F59">
            <w:pPr>
              <w:rPr>
                <w:sz w:val="22"/>
                <w:szCs w:val="22"/>
              </w:rPr>
            </w:pPr>
          </w:p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936F59">
            <w:pPr>
              <w:rPr>
                <w:b/>
                <w:sz w:val="22"/>
                <w:szCs w:val="22"/>
              </w:rPr>
            </w:pPr>
          </w:p>
          <w:p w:rsidR="00936F59" w:rsidRDefault="000E372D">
            <w:pPr>
              <w:tabs>
                <w:tab w:val="left" w:pos="21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João Paulo </w:t>
            </w:r>
            <w:proofErr w:type="spellStart"/>
            <w:r>
              <w:rPr>
                <w:b/>
                <w:sz w:val="22"/>
                <w:szCs w:val="22"/>
              </w:rPr>
              <w:t>Pichek</w:t>
            </w:r>
            <w:proofErr w:type="spellEnd"/>
          </w:p>
          <w:p w:rsidR="00936F59" w:rsidRDefault="000E37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Presidente – CMC</w:t>
            </w:r>
          </w:p>
          <w:p w:rsidR="00936F59" w:rsidRDefault="00936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36F59" w:rsidRDefault="00936F59"/>
    <w:sectPr w:rsidR="00936F59">
      <w:headerReference w:type="even" r:id="rId7"/>
      <w:headerReference w:type="default" r:id="rId8"/>
      <w:footerReference w:type="default" r:id="rId9"/>
      <w:pgSz w:w="11907" w:h="17067"/>
      <w:pgMar w:top="1134" w:right="851" w:bottom="1134" w:left="1701" w:header="425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372D">
      <w:r>
        <w:separator/>
      </w:r>
    </w:p>
  </w:endnote>
  <w:endnote w:type="continuationSeparator" w:id="0">
    <w:p w:rsidR="00000000" w:rsidRDefault="000E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F59" w:rsidRDefault="00936F59">
    <w:pPr>
      <w:pBdr>
        <w:bottom w:val="single" w:sz="12" w:space="1" w:color="000000"/>
      </w:pBdr>
      <w:tabs>
        <w:tab w:val="center" w:pos="4419"/>
        <w:tab w:val="right" w:pos="8838"/>
      </w:tabs>
      <w:ind w:left="-851" w:right="283"/>
      <w:rPr>
        <w:sz w:val="18"/>
        <w:szCs w:val="18"/>
      </w:rPr>
    </w:pPr>
  </w:p>
  <w:p w:rsidR="00936F59" w:rsidRDefault="000E372D">
    <w:pPr>
      <w:tabs>
        <w:tab w:val="center" w:pos="4419"/>
      </w:tabs>
      <w:ind w:left="-851" w:right="283"/>
      <w:jc w:val="both"/>
      <w:rPr>
        <w:sz w:val="14"/>
        <w:szCs w:val="14"/>
      </w:rPr>
    </w:pPr>
    <w:r>
      <w:rPr>
        <w:sz w:val="14"/>
        <w:szCs w:val="14"/>
      </w:rPr>
      <w:t>Documento assinado digitalmente conforme MP n. 2.200-2/2001, que institui a Infraestrutura de Chaves Públicas Brasileira - ICP-Brasil. Para consultar a autenticidade e integridade pode-se acessar o site https://sapl.cacoal.ro.leg.br/, localizar o documento</w:t>
    </w:r>
    <w:r>
      <w:rPr>
        <w:sz w:val="14"/>
        <w:szCs w:val="14"/>
      </w:rPr>
      <w:t xml:space="preserve"> e realizar a verificação no endereço eletrônico https://verificador.iti.gov.br - Rua Presidente Médici, 1849 – </w:t>
    </w:r>
    <w:r>
      <w:rPr>
        <w:sz w:val="14"/>
        <w:szCs w:val="14"/>
      </w:rPr>
      <w:t>🕾</w:t>
    </w:r>
    <w:r>
      <w:rPr>
        <w:sz w:val="14"/>
        <w:szCs w:val="14"/>
      </w:rPr>
      <w:t>: (69) 3441-5454/0893/5752 CEP 76963-620 Cacoal/RO e-mail: diretorialegislativacmc@gmail.com</w:t>
    </w:r>
  </w:p>
  <w:p w:rsidR="00936F59" w:rsidRDefault="00936F59">
    <w:pPr>
      <w:tabs>
        <w:tab w:val="center" w:pos="4419"/>
      </w:tabs>
      <w:ind w:right="-143"/>
      <w:jc w:val="both"/>
      <w:rPr>
        <w:sz w:val="14"/>
        <w:szCs w:val="14"/>
      </w:rPr>
    </w:pPr>
  </w:p>
  <w:p w:rsidR="00936F59" w:rsidRDefault="00936F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801"/>
      <w:rPr>
        <w:rFonts w:ascii="MS Mincho" w:eastAsia="MS Mincho" w:hAnsi="MS Mincho" w:cs="MS Mincho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372D">
      <w:r>
        <w:separator/>
      </w:r>
    </w:p>
  </w:footnote>
  <w:footnote w:type="continuationSeparator" w:id="0">
    <w:p w:rsidR="00000000" w:rsidRDefault="000E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F59" w:rsidRDefault="000E37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11049000</wp:posOffset>
              </wp:positionV>
              <wp:extent cx="7498080" cy="1270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96960" y="3780000"/>
                        <a:ext cx="74980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11049000</wp:posOffset>
              </wp:positionV>
              <wp:extent cx="7498080" cy="1270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980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F59" w:rsidRDefault="000E372D">
    <w:pPr>
      <w:pBdr>
        <w:top w:val="nil"/>
        <w:left w:val="nil"/>
        <w:bottom w:val="single" w:sz="24" w:space="0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4"/>
        <w:szCs w:val="34"/>
      </w:rPr>
    </w:pPr>
    <w:r>
      <w:rPr>
        <w:b/>
        <w:noProof/>
        <w:color w:val="000000"/>
        <w:sz w:val="34"/>
        <w:szCs w:val="34"/>
      </w:rPr>
      <w:drawing>
        <wp:inline distT="0" distB="0" distL="0" distR="0">
          <wp:extent cx="609600" cy="762000"/>
          <wp:effectExtent l="0" t="0" r="0" b="0"/>
          <wp:docPr id="6" name="image1.jpg" descr="Brasão de Caco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 de Caco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36F59" w:rsidRDefault="00936F59">
    <w:pPr>
      <w:pBdr>
        <w:top w:val="nil"/>
        <w:left w:val="nil"/>
        <w:bottom w:val="single" w:sz="24" w:space="0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12"/>
        <w:szCs w:val="12"/>
      </w:rPr>
    </w:pPr>
  </w:p>
  <w:p w:rsidR="00936F59" w:rsidRDefault="000E372D">
    <w:pPr>
      <w:pBdr>
        <w:top w:val="nil"/>
        <w:left w:val="nil"/>
        <w:bottom w:val="single" w:sz="24" w:space="0" w:color="000000"/>
        <w:right w:val="nil"/>
        <w:between w:val="nil"/>
      </w:pBdr>
      <w:tabs>
        <w:tab w:val="center" w:pos="4419"/>
        <w:tab w:val="right" w:pos="8838"/>
      </w:tabs>
      <w:jc w:val="center"/>
      <w:rPr>
        <w:rFonts w:ascii="EB Garamond" w:eastAsia="EB Garamond" w:hAnsi="EB Garamond" w:cs="EB Garamond"/>
        <w:i/>
        <w:color w:val="000000"/>
        <w:sz w:val="36"/>
        <w:szCs w:val="36"/>
      </w:rPr>
    </w:pPr>
    <w:r>
      <w:rPr>
        <w:rFonts w:ascii="EB Garamond" w:eastAsia="EB Garamond" w:hAnsi="EB Garamond" w:cs="EB Garamond"/>
        <w:i/>
        <w:color w:val="000000"/>
        <w:sz w:val="36"/>
        <w:szCs w:val="36"/>
      </w:rPr>
      <w:t>Câmara Municipal de Cacoal</w:t>
    </w:r>
  </w:p>
  <w:p w:rsidR="00936F59" w:rsidRDefault="000E372D">
    <w:pPr>
      <w:pBdr>
        <w:top w:val="nil"/>
        <w:left w:val="nil"/>
        <w:bottom w:val="single" w:sz="24" w:space="0" w:color="000000"/>
        <w:right w:val="nil"/>
        <w:between w:val="nil"/>
      </w:pBdr>
      <w:tabs>
        <w:tab w:val="center" w:pos="4419"/>
        <w:tab w:val="right" w:pos="8838"/>
      </w:tabs>
      <w:jc w:val="center"/>
      <w:rPr>
        <w:rFonts w:ascii="EB Garamond" w:eastAsia="EB Garamond" w:hAnsi="EB Garamond" w:cs="EB Garamond"/>
        <w:i/>
        <w:color w:val="000000"/>
        <w:sz w:val="36"/>
        <w:szCs w:val="36"/>
      </w:rPr>
    </w:pPr>
    <w:r>
      <w:rPr>
        <w:rFonts w:ascii="EB Garamond" w:eastAsia="EB Garamond" w:hAnsi="EB Garamond" w:cs="EB Garamond"/>
        <w:i/>
        <w:color w:val="000000"/>
        <w:sz w:val="36"/>
        <w:szCs w:val="36"/>
      </w:rPr>
      <w:t>Diretoria Legislativa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59"/>
    <w:rsid w:val="000E372D"/>
    <w:rsid w:val="0093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EA782-4F14-4CEC-A036-CC990AA7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  <w:style w:type="character" w:styleId="Hyperlink">
    <w:name w:val="Hyperlink"/>
    <w:rsid w:val="00B87ADD"/>
    <w:rPr>
      <w:color w:val="0563C1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utgh2ctHXimYhXm+214r23dh7Q==">AMUW2mUdUkfkzyRtS9pb56n2Yh2wmUs0V2L7eFmsrPPLzTL483kKXRMlSwOui25wZy5qzvw+AYnv4jymRsLU5Hn5h9/fqy3/+bRdtK+/RQNf5RRDjRdaoXkZp6Xk/9a7ReHdtJROltXW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Cacoal-Junior</dc:creator>
  <cp:lastModifiedBy>CMC-</cp:lastModifiedBy>
  <cp:revision>2</cp:revision>
  <dcterms:created xsi:type="dcterms:W3CDTF">2021-12-17T17:31:00Z</dcterms:created>
  <dcterms:modified xsi:type="dcterms:W3CDTF">2021-12-17T17:31:00Z</dcterms:modified>
</cp:coreProperties>
</file>