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03A2B62F" w14:textId="6160DB31" w:rsidR="003A7A07" w:rsidRDefault="00917584" w:rsidP="003A7A07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5642EB24" w14:textId="37B4CE75" w:rsidR="008C7A29" w:rsidRDefault="00917584" w:rsidP="00242254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EE6607">
        <w:rPr>
          <w:rFonts w:ascii="Calibri" w:hAnsi="Calibri"/>
          <w:szCs w:val="24"/>
        </w:rPr>
        <w:t>17</w:t>
      </w:r>
      <w:r w:rsidR="00035DCB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51AD6ED6" w14:textId="24D878A5" w:rsidR="008C7A29" w:rsidRPr="000F6EC1" w:rsidRDefault="00917584" w:rsidP="00A9746B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</w:t>
      </w:r>
      <w:r w:rsidR="00CC4E5F">
        <w:rPr>
          <w:rFonts w:ascii="Calibri" w:hAnsi="Calibri"/>
          <w:szCs w:val="24"/>
        </w:rPr>
        <w:t xml:space="preserve">                               </w:t>
      </w:r>
      <w:r>
        <w:rPr>
          <w:rFonts w:ascii="Calibri" w:hAnsi="Calibri"/>
          <w:szCs w:val="24"/>
        </w:rPr>
        <w:t xml:space="preserve"> </w:t>
      </w:r>
      <w:r w:rsidRPr="000F6EC1">
        <w:rPr>
          <w:rFonts w:ascii="Calibri" w:hAnsi="Calibri"/>
          <w:szCs w:val="24"/>
        </w:rPr>
        <w:t xml:space="preserve">Cacoal, </w:t>
      </w:r>
      <w:r w:rsidR="00EE6607">
        <w:rPr>
          <w:rFonts w:ascii="Calibri" w:hAnsi="Calibri"/>
          <w:szCs w:val="24"/>
        </w:rPr>
        <w:t>15</w:t>
      </w:r>
      <w:r w:rsidR="00FC32A6">
        <w:rPr>
          <w:rFonts w:ascii="Calibri" w:hAnsi="Calibri"/>
          <w:szCs w:val="24"/>
        </w:rPr>
        <w:t xml:space="preserve"> de </w:t>
      </w:r>
      <w:r w:rsidR="00547C02">
        <w:rPr>
          <w:rFonts w:ascii="Calibri" w:hAnsi="Calibri"/>
          <w:szCs w:val="24"/>
        </w:rPr>
        <w:t>março</w:t>
      </w:r>
      <w:r w:rsidRPr="000F6EC1">
        <w:rPr>
          <w:rFonts w:ascii="Calibri" w:hAnsi="Calibri"/>
          <w:szCs w:val="24"/>
        </w:rPr>
        <w:t xml:space="preserve"> de 20</w:t>
      </w:r>
      <w:r w:rsidR="00204C91">
        <w:rPr>
          <w:rFonts w:ascii="Calibri" w:hAnsi="Calibri"/>
          <w:szCs w:val="24"/>
        </w:rPr>
        <w:t>21</w:t>
      </w:r>
      <w:r w:rsidRPr="000F6EC1">
        <w:rPr>
          <w:rFonts w:ascii="Calibri" w:hAnsi="Calibri"/>
          <w:szCs w:val="24"/>
        </w:rPr>
        <w:t>.</w:t>
      </w:r>
    </w:p>
    <w:p w14:paraId="5063574B" w14:textId="27BBCF39" w:rsidR="00917584" w:rsidRPr="000F6EC1" w:rsidRDefault="00917584" w:rsidP="00917584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 w:rsidR="004B4435">
        <w:rPr>
          <w:rFonts w:ascii="Calibri" w:hAnsi="Calibri"/>
          <w:szCs w:val="24"/>
        </w:rPr>
        <w:t>ua Excelência o Senhor</w:t>
      </w:r>
    </w:p>
    <w:p w14:paraId="0E18B7C8" w14:textId="512CBF84" w:rsidR="00917584" w:rsidRPr="000F6EC1" w:rsidRDefault="004B4435" w:rsidP="00917584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654F3DD5" w14:textId="0DCD7834" w:rsidR="00917584" w:rsidRPr="000F6EC1" w:rsidRDefault="00CC4E5F" w:rsidP="00917584">
      <w:pPr>
        <w:rPr>
          <w:rFonts w:ascii="Calibri" w:hAnsi="Calibri"/>
          <w:szCs w:val="24"/>
        </w:rPr>
      </w:pPr>
      <w:proofErr w:type="gramStart"/>
      <w:r>
        <w:rPr>
          <w:rFonts w:ascii="Calibri" w:hAnsi="Calibri"/>
          <w:szCs w:val="24"/>
        </w:rPr>
        <w:t>Pr</w:t>
      </w:r>
      <w:r w:rsidR="004B4435">
        <w:rPr>
          <w:rFonts w:ascii="Calibri" w:hAnsi="Calibri"/>
          <w:szCs w:val="24"/>
        </w:rPr>
        <w:t>efeito Municipal</w:t>
      </w:r>
      <w:proofErr w:type="gramEnd"/>
      <w:r w:rsidR="004B4435">
        <w:rPr>
          <w:rFonts w:ascii="Calibri" w:hAnsi="Calibri"/>
          <w:szCs w:val="24"/>
        </w:rPr>
        <w:t xml:space="preserve"> de Cacoal</w:t>
      </w:r>
    </w:p>
    <w:p w14:paraId="2C040DD7" w14:textId="77777777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3293B571" w14:textId="48F4FE00" w:rsidR="00917584" w:rsidRDefault="00917584" w:rsidP="00917584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77876F47" w14:textId="5E49B4E0" w:rsidR="00AD0567" w:rsidRDefault="00AD0567" w:rsidP="00917584">
      <w:pPr>
        <w:spacing w:after="120"/>
        <w:jc w:val="both"/>
        <w:rPr>
          <w:rFonts w:ascii="Calibri" w:hAnsi="Calibri"/>
          <w:szCs w:val="24"/>
        </w:rPr>
      </w:pPr>
    </w:p>
    <w:p w14:paraId="44220BC2" w14:textId="77777777" w:rsidR="00ED6FE3" w:rsidRDefault="00ED6FE3" w:rsidP="00917584">
      <w:pPr>
        <w:rPr>
          <w:rFonts w:ascii="Calibri" w:hAnsi="Calibri"/>
          <w:b/>
          <w:bCs/>
          <w:szCs w:val="24"/>
        </w:rPr>
      </w:pPr>
    </w:p>
    <w:p w14:paraId="34855822" w14:textId="259AF126" w:rsidR="00917584" w:rsidRPr="00F86CE6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 xml:space="preserve">Assunto: </w:t>
      </w:r>
      <w:r w:rsidR="004B4435">
        <w:rPr>
          <w:rFonts w:ascii="Calibri" w:hAnsi="Calibri"/>
          <w:b/>
          <w:bCs/>
          <w:szCs w:val="24"/>
        </w:rPr>
        <w:t xml:space="preserve">Encaminhamento de Autógrafos da </w:t>
      </w:r>
      <w:r w:rsidR="00EE6607">
        <w:rPr>
          <w:rFonts w:ascii="Calibri" w:hAnsi="Calibri"/>
          <w:b/>
          <w:szCs w:val="24"/>
        </w:rPr>
        <w:t>5</w:t>
      </w:r>
      <w:r w:rsidR="004B4435" w:rsidRPr="004B4435">
        <w:rPr>
          <w:rFonts w:ascii="Calibri" w:hAnsi="Calibri"/>
          <w:b/>
          <w:szCs w:val="24"/>
        </w:rPr>
        <w:t>ª</w:t>
      </w:r>
      <w:r w:rsidR="004B4435" w:rsidRPr="004B4435">
        <w:rPr>
          <w:rFonts w:ascii="Calibri" w:hAnsi="Calibri"/>
          <w:b/>
          <w:bCs/>
          <w:szCs w:val="24"/>
        </w:rPr>
        <w:t xml:space="preserve"> S</w:t>
      </w:r>
      <w:r w:rsidR="004B4435">
        <w:rPr>
          <w:rFonts w:ascii="Calibri" w:hAnsi="Calibri"/>
          <w:b/>
          <w:bCs/>
          <w:szCs w:val="24"/>
        </w:rPr>
        <w:t xml:space="preserve">essão </w:t>
      </w:r>
      <w:r w:rsidR="00EE6607">
        <w:rPr>
          <w:rFonts w:ascii="Calibri" w:hAnsi="Calibri"/>
          <w:b/>
          <w:bCs/>
          <w:szCs w:val="24"/>
        </w:rPr>
        <w:t>Ordinária</w:t>
      </w:r>
      <w:r w:rsidR="004B4435">
        <w:rPr>
          <w:rFonts w:ascii="Calibri" w:hAnsi="Calibri"/>
          <w:b/>
          <w:bCs/>
          <w:szCs w:val="24"/>
        </w:rPr>
        <w:t>.</w:t>
      </w:r>
    </w:p>
    <w:p w14:paraId="60942AA4" w14:textId="6929D9DB" w:rsidR="004B3621" w:rsidRDefault="004B3621" w:rsidP="00242E16">
      <w:pPr>
        <w:spacing w:after="120"/>
        <w:jc w:val="both"/>
        <w:rPr>
          <w:rFonts w:ascii="Calibri" w:hAnsi="Calibri"/>
          <w:szCs w:val="24"/>
        </w:rPr>
      </w:pPr>
    </w:p>
    <w:p w14:paraId="716B7E70" w14:textId="77777777" w:rsidR="00E31962" w:rsidRDefault="00E3196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0AC8C240" w14:textId="7BE73F12" w:rsidR="00197A5C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bookmarkStart w:id="0" w:name="_GoBack"/>
      <w:bookmarkEnd w:id="0"/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</w:t>
      </w:r>
      <w:r w:rsidR="004B4435">
        <w:rPr>
          <w:rFonts w:ascii="Calibri" w:hAnsi="Calibri"/>
          <w:szCs w:val="24"/>
        </w:rPr>
        <w:t xml:space="preserve"> Prefeito</w:t>
      </w:r>
      <w:r w:rsidRPr="000F6EC1">
        <w:rPr>
          <w:rFonts w:ascii="Calibri" w:hAnsi="Calibri"/>
          <w:szCs w:val="24"/>
        </w:rPr>
        <w:t>,</w:t>
      </w:r>
    </w:p>
    <w:p w14:paraId="63241CF0" w14:textId="77777777" w:rsidR="00ED6FE3" w:rsidRDefault="00ED6FE3" w:rsidP="004B4435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7C92738F" w14:textId="22D1BBF3" w:rsidR="004B4435" w:rsidRDefault="00917584" w:rsidP="00E31962">
      <w:pPr>
        <w:pStyle w:val="Recuodecorpodetexto"/>
        <w:widowControl w:val="0"/>
        <w:ind w:firstLine="703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="004B4435" w:rsidRPr="000F6EC1">
        <w:rPr>
          <w:rFonts w:ascii="Calibri" w:hAnsi="Calibri"/>
          <w:szCs w:val="24"/>
        </w:rPr>
        <w:t>E</w:t>
      </w:r>
      <w:r w:rsidR="004B4435">
        <w:rPr>
          <w:rFonts w:ascii="Calibri" w:hAnsi="Calibri"/>
          <w:szCs w:val="24"/>
        </w:rPr>
        <w:t xml:space="preserve">ncaminho, para conhecimento e devidas providências, </w:t>
      </w:r>
      <w:r w:rsidR="00CE1062">
        <w:rPr>
          <w:rFonts w:ascii="Calibri" w:hAnsi="Calibri"/>
          <w:szCs w:val="24"/>
        </w:rPr>
        <w:t>os autógrafos</w:t>
      </w:r>
      <w:r w:rsidR="004B4435">
        <w:rPr>
          <w:rFonts w:ascii="Calibri" w:hAnsi="Calibri"/>
          <w:szCs w:val="24"/>
        </w:rPr>
        <w:t>, abaixo relacionados, aprovados pelo Plenári</w:t>
      </w:r>
      <w:r w:rsidR="00EE6607">
        <w:rPr>
          <w:rFonts w:ascii="Calibri" w:hAnsi="Calibri"/>
          <w:szCs w:val="24"/>
        </w:rPr>
        <w:t>o desta Casa de Leis durante a 5ª sessão ordinária, realizada no dia 15</w:t>
      </w:r>
      <w:r w:rsidR="00547C02">
        <w:rPr>
          <w:rFonts w:ascii="Calibri" w:hAnsi="Calibri"/>
          <w:szCs w:val="24"/>
        </w:rPr>
        <w:t xml:space="preserve"> de março</w:t>
      </w:r>
      <w:r w:rsidR="004B4435">
        <w:rPr>
          <w:rFonts w:ascii="Calibri" w:hAnsi="Calibri"/>
          <w:szCs w:val="24"/>
        </w:rPr>
        <w:t xml:space="preserve"> </w:t>
      </w:r>
      <w:proofErr w:type="gramStart"/>
      <w:r w:rsidR="004B4435">
        <w:rPr>
          <w:rFonts w:ascii="Calibri" w:hAnsi="Calibri"/>
          <w:szCs w:val="24"/>
        </w:rPr>
        <w:t>do corrente</w:t>
      </w:r>
      <w:proofErr w:type="gramEnd"/>
      <w:r w:rsidR="004B4435">
        <w:rPr>
          <w:rFonts w:ascii="Calibri" w:hAnsi="Calibri"/>
          <w:szCs w:val="24"/>
        </w:rPr>
        <w:t>:</w:t>
      </w:r>
    </w:p>
    <w:p w14:paraId="196842B7" w14:textId="77777777" w:rsidR="004B4435" w:rsidRDefault="004B4435" w:rsidP="004B4435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FD4336E" w14:textId="22DDAD69" w:rsidR="004B4435" w:rsidRDefault="004B4435" w:rsidP="00A90F50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Autógrafo n</w:t>
      </w:r>
      <w:r w:rsidRPr="00146415">
        <w:rPr>
          <w:rFonts w:ascii="Calibri" w:hAnsi="Calibri"/>
          <w:szCs w:val="24"/>
        </w:rPr>
        <w:t xml:space="preserve">º </w:t>
      </w:r>
      <w:r w:rsidR="00DC0216">
        <w:rPr>
          <w:rFonts w:ascii="Calibri" w:hAnsi="Calibri"/>
          <w:szCs w:val="24"/>
        </w:rPr>
        <w:t>17</w:t>
      </w:r>
      <w:r w:rsidRPr="00146415">
        <w:rPr>
          <w:rFonts w:ascii="Calibri" w:hAnsi="Calibri"/>
          <w:szCs w:val="24"/>
        </w:rPr>
        <w:t>/CMC/20</w:t>
      </w:r>
      <w:r>
        <w:rPr>
          <w:rFonts w:ascii="Calibri" w:hAnsi="Calibri"/>
          <w:szCs w:val="24"/>
        </w:rPr>
        <w:t>21</w:t>
      </w:r>
      <w:r w:rsidRPr="00146415">
        <w:rPr>
          <w:rFonts w:ascii="Calibri" w:hAnsi="Calibri"/>
          <w:szCs w:val="24"/>
        </w:rPr>
        <w:t xml:space="preserve">, que </w:t>
      </w:r>
      <w:r w:rsidR="00ED6FE3" w:rsidRPr="00ED6FE3">
        <w:rPr>
          <w:rFonts w:ascii="Calibri" w:hAnsi="Calibri"/>
          <w:b/>
          <w:szCs w:val="24"/>
        </w:rPr>
        <w:t>“</w:t>
      </w:r>
      <w:r w:rsidR="00ED6FE3" w:rsidRPr="00ED6FE3">
        <w:rPr>
          <w:rFonts w:ascii="Calibri" w:hAnsi="Calibri"/>
          <w:b/>
          <w:bCs/>
          <w:iCs/>
          <w:szCs w:val="24"/>
        </w:rPr>
        <w:t xml:space="preserve">DISPÕE SOBRE ABERTURA DE </w:t>
      </w:r>
      <w:r w:rsidR="00ED6FE3" w:rsidRPr="00ED6FE3">
        <w:rPr>
          <w:rFonts w:ascii="Calibri" w:hAnsi="Calibri"/>
          <w:b/>
          <w:bCs/>
          <w:szCs w:val="24"/>
        </w:rPr>
        <w:t>CRÉDITO ESPECIAL</w:t>
      </w:r>
      <w:r w:rsidR="00ED6FE3" w:rsidRPr="00ED6FE3">
        <w:rPr>
          <w:rFonts w:ascii="Calibri" w:hAnsi="Calibri"/>
          <w:b/>
          <w:bCs/>
          <w:iCs/>
          <w:szCs w:val="24"/>
        </w:rPr>
        <w:t xml:space="preserve"> AO ORÇAMENTO </w:t>
      </w:r>
      <w:r w:rsidR="00ED6FE3">
        <w:rPr>
          <w:rFonts w:ascii="Calibri" w:hAnsi="Calibri"/>
          <w:b/>
          <w:bCs/>
          <w:iCs/>
          <w:szCs w:val="24"/>
        </w:rPr>
        <w:t>VIGENTE</w:t>
      </w:r>
      <w:r w:rsidR="00ED6FE3" w:rsidRPr="00ED6FE3">
        <w:rPr>
          <w:rFonts w:ascii="Calibri" w:hAnsi="Calibri"/>
          <w:b/>
          <w:bCs/>
          <w:iCs/>
          <w:szCs w:val="24"/>
        </w:rPr>
        <w:t xml:space="preserve"> E DÁ OUTRAS PROVIDÊNCIAS</w:t>
      </w:r>
      <w:r w:rsidR="00ED6FE3">
        <w:rPr>
          <w:rFonts w:ascii="Calibri" w:hAnsi="Calibri"/>
          <w:b/>
          <w:bCs/>
          <w:iCs/>
          <w:szCs w:val="24"/>
        </w:rPr>
        <w:t>”</w:t>
      </w:r>
      <w:r w:rsidRPr="00A90F50">
        <w:rPr>
          <w:rFonts w:ascii="Calibri" w:hAnsi="Calibri"/>
          <w:bCs/>
          <w:szCs w:val="24"/>
        </w:rPr>
        <w:t>,</w:t>
      </w:r>
      <w:r>
        <w:rPr>
          <w:rFonts w:ascii="Calibri" w:hAnsi="Calibri"/>
          <w:szCs w:val="24"/>
        </w:rPr>
        <w:t xml:space="preserve"> objeto do Projeto de Lei n</w:t>
      </w:r>
      <w:r w:rsidRPr="00146415">
        <w:rPr>
          <w:rFonts w:ascii="Calibri" w:hAnsi="Calibri"/>
          <w:szCs w:val="24"/>
        </w:rPr>
        <w:t xml:space="preserve">º </w:t>
      </w:r>
      <w:r w:rsidR="00ED6FE3">
        <w:rPr>
          <w:rFonts w:ascii="Calibri" w:hAnsi="Calibri"/>
          <w:szCs w:val="24"/>
        </w:rPr>
        <w:t>17</w:t>
      </w:r>
      <w:r w:rsidRPr="00146415">
        <w:rPr>
          <w:rFonts w:ascii="Calibri" w:hAnsi="Calibri"/>
          <w:szCs w:val="24"/>
        </w:rPr>
        <w:t>/20</w:t>
      </w:r>
      <w:r>
        <w:rPr>
          <w:rFonts w:ascii="Calibri" w:hAnsi="Calibri"/>
          <w:szCs w:val="24"/>
        </w:rPr>
        <w:t>21</w:t>
      </w:r>
      <w:r w:rsidRPr="00146415">
        <w:rPr>
          <w:rFonts w:ascii="Calibri" w:hAnsi="Calibri"/>
          <w:szCs w:val="24"/>
        </w:rPr>
        <w:t xml:space="preserve">, de autoria </w:t>
      </w:r>
      <w:r w:rsidRPr="007F7809">
        <w:rPr>
          <w:rFonts w:ascii="Calibri" w:hAnsi="Calibri"/>
          <w:szCs w:val="24"/>
        </w:rPr>
        <w:t xml:space="preserve">do </w:t>
      </w:r>
      <w:r>
        <w:rPr>
          <w:rFonts w:ascii="Calibri" w:hAnsi="Calibri"/>
          <w:szCs w:val="24"/>
        </w:rPr>
        <w:t xml:space="preserve">Poder Executivo Municipal; </w:t>
      </w:r>
    </w:p>
    <w:p w14:paraId="1AA93B41" w14:textId="518B224D" w:rsidR="004B4435" w:rsidRDefault="00CE1062" w:rsidP="004B4435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</w:t>
      </w:r>
      <w:r w:rsidR="004B4435">
        <w:rPr>
          <w:rFonts w:ascii="Calibri" w:hAnsi="Calibri"/>
          <w:szCs w:val="24"/>
        </w:rPr>
        <w:t>grafo n</w:t>
      </w:r>
      <w:r w:rsidRPr="00146415">
        <w:rPr>
          <w:rFonts w:ascii="Calibri" w:hAnsi="Calibri"/>
          <w:szCs w:val="24"/>
        </w:rPr>
        <w:t>º</w:t>
      </w:r>
      <w:r w:rsidR="00DC0216">
        <w:rPr>
          <w:rFonts w:ascii="Calibri" w:hAnsi="Calibri"/>
          <w:szCs w:val="24"/>
        </w:rPr>
        <w:t xml:space="preserve"> 18</w:t>
      </w:r>
      <w:r w:rsidR="004B4435">
        <w:rPr>
          <w:rFonts w:ascii="Calibri" w:hAnsi="Calibri"/>
          <w:szCs w:val="24"/>
        </w:rPr>
        <w:t xml:space="preserve">/CMC/2021, que </w:t>
      </w:r>
      <w:r w:rsidR="004B4435" w:rsidRPr="00CE1062">
        <w:rPr>
          <w:rFonts w:ascii="Calibri" w:hAnsi="Calibri"/>
          <w:b/>
          <w:szCs w:val="24"/>
        </w:rPr>
        <w:t>“</w:t>
      </w:r>
      <w:r w:rsidR="00ED6FE3" w:rsidRPr="00ED6FE3">
        <w:rPr>
          <w:rFonts w:ascii="Calibri" w:hAnsi="Calibri"/>
          <w:b/>
          <w:bCs/>
          <w:iCs/>
          <w:szCs w:val="24"/>
        </w:rPr>
        <w:t>DISPÕE SOBRE REFORMULAÇÃO ADMINISTRATIVA AO ORÇAMENTO VI</w:t>
      </w:r>
      <w:r w:rsidR="00ED6FE3">
        <w:rPr>
          <w:rFonts w:ascii="Calibri" w:hAnsi="Calibri"/>
          <w:b/>
          <w:bCs/>
          <w:iCs/>
          <w:szCs w:val="24"/>
        </w:rPr>
        <w:t>GENTE POR MEIO DE TRANSFERÊNCIA</w:t>
      </w:r>
      <w:r w:rsidR="00ED6FE3" w:rsidRPr="00ED6FE3">
        <w:rPr>
          <w:rFonts w:ascii="Calibri" w:hAnsi="Calibri"/>
          <w:b/>
          <w:bCs/>
          <w:iCs/>
          <w:szCs w:val="24"/>
        </w:rPr>
        <w:t xml:space="preserve"> E DÁ OUTRAS PROVIDÊNCIAS</w:t>
      </w:r>
      <w:r w:rsidR="004B4435" w:rsidRPr="00CE1062">
        <w:rPr>
          <w:rFonts w:ascii="Calibri" w:hAnsi="Calibri"/>
          <w:b/>
          <w:szCs w:val="24"/>
        </w:rPr>
        <w:t>”</w:t>
      </w:r>
      <w:r w:rsidR="004B4435">
        <w:rPr>
          <w:rFonts w:ascii="Calibri" w:hAnsi="Calibri"/>
          <w:szCs w:val="24"/>
        </w:rPr>
        <w:t>, objeto do projeto de Lei n</w:t>
      </w:r>
      <w:r w:rsidRPr="00146415">
        <w:rPr>
          <w:rFonts w:ascii="Calibri" w:hAnsi="Calibri"/>
          <w:szCs w:val="24"/>
        </w:rPr>
        <w:t>º</w:t>
      </w:r>
      <w:r w:rsidR="00ED6FE3">
        <w:rPr>
          <w:rFonts w:ascii="Calibri" w:hAnsi="Calibri"/>
          <w:szCs w:val="24"/>
        </w:rPr>
        <w:t xml:space="preserve"> 19</w:t>
      </w:r>
      <w:r w:rsidR="004B4435">
        <w:rPr>
          <w:rFonts w:ascii="Calibri" w:hAnsi="Calibri"/>
          <w:szCs w:val="24"/>
        </w:rPr>
        <w:t>/2021, de autor</w:t>
      </w:r>
      <w:r w:rsidR="00622D9E">
        <w:rPr>
          <w:rFonts w:ascii="Calibri" w:hAnsi="Calibri"/>
          <w:szCs w:val="24"/>
        </w:rPr>
        <w:t>ia do Poder Executivo Municipal;</w:t>
      </w:r>
    </w:p>
    <w:p w14:paraId="4001A082" w14:textId="4A59BA12" w:rsidR="00DC0216" w:rsidRDefault="00DC0216" w:rsidP="00DC0216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Autógrafo n</w:t>
      </w:r>
      <w:r w:rsidRPr="00146415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 xml:space="preserve"> 19/CMC/2021, que </w:t>
      </w:r>
      <w:r w:rsidRPr="00CE1062">
        <w:rPr>
          <w:rFonts w:ascii="Calibri" w:hAnsi="Calibri"/>
          <w:b/>
          <w:szCs w:val="24"/>
        </w:rPr>
        <w:t>“</w:t>
      </w:r>
      <w:r w:rsidR="00D0080E" w:rsidRPr="00D0080E">
        <w:rPr>
          <w:rFonts w:ascii="Calibri" w:hAnsi="Calibri"/>
          <w:b/>
          <w:bCs/>
          <w:iCs/>
          <w:szCs w:val="24"/>
        </w:rPr>
        <w:t>DISPÕE SOBRE REFORMULAÇÃO ADMINISTRATIVA AO ORÇAMENTO VIGENTE POR MEIO DE REMANEJAMENTO E DÁ OUTRAS PROVIDÊNCIAS</w:t>
      </w:r>
      <w:r w:rsidRPr="00CE1062">
        <w:rPr>
          <w:rFonts w:ascii="Calibri" w:hAnsi="Calibri"/>
          <w:b/>
          <w:szCs w:val="24"/>
        </w:rPr>
        <w:t>”</w:t>
      </w:r>
      <w:r>
        <w:rPr>
          <w:rFonts w:ascii="Calibri" w:hAnsi="Calibri"/>
          <w:szCs w:val="24"/>
        </w:rPr>
        <w:t>, objeto do projeto de Lei n</w:t>
      </w:r>
      <w:r w:rsidRPr="00146415">
        <w:rPr>
          <w:rFonts w:ascii="Calibri" w:hAnsi="Calibri"/>
          <w:szCs w:val="24"/>
        </w:rPr>
        <w:t>º</w:t>
      </w:r>
      <w:r w:rsidR="00D0080E">
        <w:rPr>
          <w:rFonts w:ascii="Calibri" w:hAnsi="Calibri"/>
          <w:szCs w:val="24"/>
        </w:rPr>
        <w:t xml:space="preserve"> 20</w:t>
      </w:r>
      <w:r>
        <w:rPr>
          <w:rFonts w:ascii="Calibri" w:hAnsi="Calibri"/>
          <w:szCs w:val="24"/>
        </w:rPr>
        <w:t>/2021, de autor</w:t>
      </w:r>
      <w:r w:rsidR="00622D9E">
        <w:rPr>
          <w:rFonts w:ascii="Calibri" w:hAnsi="Calibri"/>
          <w:szCs w:val="24"/>
        </w:rPr>
        <w:t>ia do Poder Executivo Municipal;</w:t>
      </w:r>
    </w:p>
    <w:p w14:paraId="1977712C" w14:textId="247CDE4E" w:rsidR="00DC0216" w:rsidRDefault="00DC0216" w:rsidP="00DC0216">
      <w:pPr>
        <w:pStyle w:val="Recuodecorpodetexto"/>
        <w:widowControl w:val="0"/>
        <w:numPr>
          <w:ilvl w:val="0"/>
          <w:numId w:val="1"/>
        </w:numPr>
        <w:spacing w:after="1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Autógrafo n</w:t>
      </w:r>
      <w:r w:rsidRPr="00146415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 xml:space="preserve"> 20/CMC/2021, que </w:t>
      </w:r>
      <w:r w:rsidRPr="00CE1062">
        <w:rPr>
          <w:rFonts w:ascii="Calibri" w:hAnsi="Calibri"/>
          <w:b/>
          <w:szCs w:val="24"/>
        </w:rPr>
        <w:t>“</w:t>
      </w:r>
      <w:r w:rsidR="00300E77" w:rsidRPr="00300E77">
        <w:rPr>
          <w:rFonts w:ascii="Calibri" w:hAnsi="Calibri"/>
          <w:b/>
          <w:bCs/>
          <w:iCs/>
          <w:szCs w:val="24"/>
        </w:rPr>
        <w:t>DISPÕE SOBRE ABERTURA DE CRÉDITO ADICIONAL SUPLEMENTAR</w:t>
      </w:r>
      <w:r w:rsidR="00300E77">
        <w:rPr>
          <w:rFonts w:ascii="Calibri" w:hAnsi="Calibri"/>
          <w:b/>
          <w:bCs/>
          <w:iCs/>
          <w:szCs w:val="24"/>
        </w:rPr>
        <w:t xml:space="preserve"> AO ORÇAMENTO VIGENTE</w:t>
      </w:r>
      <w:r w:rsidR="00300E77" w:rsidRPr="00300E77">
        <w:rPr>
          <w:rFonts w:ascii="Calibri" w:hAnsi="Calibri"/>
          <w:b/>
          <w:bCs/>
          <w:iCs/>
          <w:szCs w:val="24"/>
        </w:rPr>
        <w:t xml:space="preserve"> E DÁ OUTRAS PROVIDÊNCIAS</w:t>
      </w:r>
      <w:r w:rsidRPr="00CE1062">
        <w:rPr>
          <w:rFonts w:ascii="Calibri" w:hAnsi="Calibri"/>
          <w:b/>
          <w:szCs w:val="24"/>
        </w:rPr>
        <w:t>”</w:t>
      </w:r>
      <w:r>
        <w:rPr>
          <w:rFonts w:ascii="Calibri" w:hAnsi="Calibri"/>
          <w:szCs w:val="24"/>
        </w:rPr>
        <w:t>, objeto do projeto de Lei n</w:t>
      </w:r>
      <w:r w:rsidRPr="00146415">
        <w:rPr>
          <w:rFonts w:ascii="Calibri" w:hAnsi="Calibri"/>
          <w:szCs w:val="24"/>
        </w:rPr>
        <w:t>º</w:t>
      </w:r>
      <w:r w:rsidR="00300E77">
        <w:rPr>
          <w:rFonts w:ascii="Calibri" w:hAnsi="Calibri"/>
          <w:szCs w:val="24"/>
        </w:rPr>
        <w:t xml:space="preserve"> 22</w:t>
      </w:r>
      <w:r>
        <w:rPr>
          <w:rFonts w:ascii="Calibri" w:hAnsi="Calibri"/>
          <w:szCs w:val="24"/>
        </w:rPr>
        <w:t>/2021, de autoria do Poder Executivo Municipal.</w:t>
      </w:r>
    </w:p>
    <w:p w14:paraId="3A3CF6D7" w14:textId="77777777" w:rsidR="00ED6FE3" w:rsidRDefault="00ED6FE3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28AB3375" w14:textId="7663DE49" w:rsidR="00CC4E5F" w:rsidRDefault="00917584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</w:t>
      </w:r>
      <w:r w:rsidR="000F685B">
        <w:rPr>
          <w:rFonts w:ascii="Calibri" w:hAnsi="Calibri"/>
          <w:szCs w:val="24"/>
        </w:rPr>
        <w:t>te,</w:t>
      </w:r>
    </w:p>
    <w:p w14:paraId="7053924C" w14:textId="77777777" w:rsidR="00E31962" w:rsidRDefault="00E31962" w:rsidP="00012F29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F8AA538" w14:textId="2DE4E70B" w:rsidR="00D73218" w:rsidRPr="00D73218" w:rsidRDefault="00980EE6" w:rsidP="0036231E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012F29">
        <w:rPr>
          <w:rFonts w:ascii="Calibri" w:hAnsi="Calibri"/>
          <w:bCs/>
          <w:szCs w:val="24"/>
        </w:rPr>
        <w:t>JOÃO PAULO PICHEK</w:t>
      </w:r>
      <w:r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17584"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</w:p>
    <w:sectPr w:rsidR="00D73218" w:rsidRPr="00D73218" w:rsidSect="003A7A07">
      <w:footerReference w:type="even" r:id="rId8"/>
      <w:footerReference w:type="default" r:id="rId9"/>
      <w:footerReference w:type="first" r:id="rId10"/>
      <w:pgSz w:w="11906" w:h="16838"/>
      <w:pgMar w:top="907" w:right="1134" w:bottom="284" w:left="170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8E278" w14:textId="77777777" w:rsidR="00D97974" w:rsidRDefault="00D97974" w:rsidP="00917584">
      <w:r>
        <w:separator/>
      </w:r>
    </w:p>
  </w:endnote>
  <w:endnote w:type="continuationSeparator" w:id="0">
    <w:p w14:paraId="701F5251" w14:textId="77777777" w:rsidR="00D97974" w:rsidRDefault="00D97974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D8C8" w14:textId="77777777" w:rsidR="00D73218" w:rsidRDefault="00D73218" w:rsidP="00D73218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8BD3237" w14:textId="77777777" w:rsidR="00D73218" w:rsidRPr="00173D6D" w:rsidRDefault="00D73218" w:rsidP="00D73218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12CA6AD2" w14:textId="77777777" w:rsidR="00D73218" w:rsidRDefault="00D732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197D3" w14:textId="77777777" w:rsidR="00397A66" w:rsidRDefault="00397A66" w:rsidP="00397A66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5AA4973" w14:textId="77777777" w:rsidR="00397A66" w:rsidRPr="00173D6D" w:rsidRDefault="00397A66" w:rsidP="00397A66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0E1D2BDB" w14:textId="51BA3E93" w:rsidR="00D73218" w:rsidRDefault="00D73218">
    <w:pPr>
      <w:pStyle w:val="Rodap"/>
    </w:pP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98B10" w14:textId="77777777" w:rsidR="00012F29" w:rsidRDefault="00012F29" w:rsidP="00012F29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6698B356" w14:textId="77777777" w:rsidR="00012F29" w:rsidRPr="00173D6D" w:rsidRDefault="00012F29" w:rsidP="00012F29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29A7290" w14:textId="0A29F1A1" w:rsidR="001B48BC" w:rsidRPr="00012F29" w:rsidRDefault="001B48BC" w:rsidP="00012F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68409" w14:textId="77777777" w:rsidR="00D97974" w:rsidRDefault="00D97974" w:rsidP="00917584">
      <w:r>
        <w:separator/>
      </w:r>
    </w:p>
  </w:footnote>
  <w:footnote w:type="continuationSeparator" w:id="0">
    <w:p w14:paraId="6F0B2CC6" w14:textId="77777777" w:rsidR="00D97974" w:rsidRDefault="00D97974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AF0"/>
    <w:rsid w:val="0001194B"/>
    <w:rsid w:val="00012F29"/>
    <w:rsid w:val="00016345"/>
    <w:rsid w:val="0003334A"/>
    <w:rsid w:val="00035DCB"/>
    <w:rsid w:val="00042E22"/>
    <w:rsid w:val="000435BB"/>
    <w:rsid w:val="00053B71"/>
    <w:rsid w:val="0006221E"/>
    <w:rsid w:val="00064541"/>
    <w:rsid w:val="00073E1A"/>
    <w:rsid w:val="00090CF3"/>
    <w:rsid w:val="0009120B"/>
    <w:rsid w:val="000927F6"/>
    <w:rsid w:val="000A2B0A"/>
    <w:rsid w:val="000F5042"/>
    <w:rsid w:val="000F685B"/>
    <w:rsid w:val="00104124"/>
    <w:rsid w:val="0013709C"/>
    <w:rsid w:val="001372BA"/>
    <w:rsid w:val="001449C2"/>
    <w:rsid w:val="00146415"/>
    <w:rsid w:val="00170860"/>
    <w:rsid w:val="00173D6D"/>
    <w:rsid w:val="00175CD3"/>
    <w:rsid w:val="001807DE"/>
    <w:rsid w:val="001838DE"/>
    <w:rsid w:val="00197A5C"/>
    <w:rsid w:val="001A0D38"/>
    <w:rsid w:val="001B48BC"/>
    <w:rsid w:val="001E0B8C"/>
    <w:rsid w:val="001E105A"/>
    <w:rsid w:val="001E1FBA"/>
    <w:rsid w:val="001E2A87"/>
    <w:rsid w:val="001F389E"/>
    <w:rsid w:val="00204C91"/>
    <w:rsid w:val="00215D8B"/>
    <w:rsid w:val="002409FF"/>
    <w:rsid w:val="00242254"/>
    <w:rsid w:val="00242E16"/>
    <w:rsid w:val="002666D1"/>
    <w:rsid w:val="002A6FF7"/>
    <w:rsid w:val="002C32B6"/>
    <w:rsid w:val="002D5C78"/>
    <w:rsid w:val="002D6331"/>
    <w:rsid w:val="00300E77"/>
    <w:rsid w:val="00312964"/>
    <w:rsid w:val="003160F0"/>
    <w:rsid w:val="00335C95"/>
    <w:rsid w:val="00341E7E"/>
    <w:rsid w:val="00356398"/>
    <w:rsid w:val="00360498"/>
    <w:rsid w:val="0036231E"/>
    <w:rsid w:val="003749E7"/>
    <w:rsid w:val="00380C26"/>
    <w:rsid w:val="00383438"/>
    <w:rsid w:val="003913DD"/>
    <w:rsid w:val="00394ED4"/>
    <w:rsid w:val="003958CF"/>
    <w:rsid w:val="00396B01"/>
    <w:rsid w:val="00397A66"/>
    <w:rsid w:val="003A7A07"/>
    <w:rsid w:val="003C70F1"/>
    <w:rsid w:val="004141F8"/>
    <w:rsid w:val="004242A4"/>
    <w:rsid w:val="00436E2A"/>
    <w:rsid w:val="00462605"/>
    <w:rsid w:val="00484FF1"/>
    <w:rsid w:val="00485788"/>
    <w:rsid w:val="004B3621"/>
    <w:rsid w:val="004B4435"/>
    <w:rsid w:val="004C5312"/>
    <w:rsid w:val="004D3FD8"/>
    <w:rsid w:val="004F18B0"/>
    <w:rsid w:val="00522F31"/>
    <w:rsid w:val="00547C02"/>
    <w:rsid w:val="00562210"/>
    <w:rsid w:val="00585C13"/>
    <w:rsid w:val="00590A71"/>
    <w:rsid w:val="005B0FE2"/>
    <w:rsid w:val="005C2352"/>
    <w:rsid w:val="005C2A9E"/>
    <w:rsid w:val="005D5BC9"/>
    <w:rsid w:val="005F7B25"/>
    <w:rsid w:val="0060523F"/>
    <w:rsid w:val="00622D9E"/>
    <w:rsid w:val="006564A3"/>
    <w:rsid w:val="00663FFA"/>
    <w:rsid w:val="00683D69"/>
    <w:rsid w:val="006A0630"/>
    <w:rsid w:val="006E5988"/>
    <w:rsid w:val="006F105D"/>
    <w:rsid w:val="006F1CEC"/>
    <w:rsid w:val="007410F2"/>
    <w:rsid w:val="007459EF"/>
    <w:rsid w:val="007600DA"/>
    <w:rsid w:val="00772A9A"/>
    <w:rsid w:val="007B1576"/>
    <w:rsid w:val="007D52DB"/>
    <w:rsid w:val="007F7809"/>
    <w:rsid w:val="00825A84"/>
    <w:rsid w:val="00855DB2"/>
    <w:rsid w:val="008707D6"/>
    <w:rsid w:val="008724AB"/>
    <w:rsid w:val="00875CFE"/>
    <w:rsid w:val="00892C98"/>
    <w:rsid w:val="008B24E0"/>
    <w:rsid w:val="008C7A29"/>
    <w:rsid w:val="008C7BF9"/>
    <w:rsid w:val="008E3A6A"/>
    <w:rsid w:val="00917584"/>
    <w:rsid w:val="00927851"/>
    <w:rsid w:val="00933F8D"/>
    <w:rsid w:val="00940AC8"/>
    <w:rsid w:val="00942A27"/>
    <w:rsid w:val="00980EE6"/>
    <w:rsid w:val="009863EE"/>
    <w:rsid w:val="00993805"/>
    <w:rsid w:val="009D6AC4"/>
    <w:rsid w:val="009F4E49"/>
    <w:rsid w:val="00A1204A"/>
    <w:rsid w:val="00A31415"/>
    <w:rsid w:val="00A348F4"/>
    <w:rsid w:val="00A40B97"/>
    <w:rsid w:val="00A433D8"/>
    <w:rsid w:val="00A46C93"/>
    <w:rsid w:val="00A73D69"/>
    <w:rsid w:val="00A86B9D"/>
    <w:rsid w:val="00A90F50"/>
    <w:rsid w:val="00A96CF5"/>
    <w:rsid w:val="00A9746B"/>
    <w:rsid w:val="00AA42FD"/>
    <w:rsid w:val="00AA6E63"/>
    <w:rsid w:val="00AB16AF"/>
    <w:rsid w:val="00AB3B35"/>
    <w:rsid w:val="00AC05B4"/>
    <w:rsid w:val="00AC61C6"/>
    <w:rsid w:val="00AC6EEB"/>
    <w:rsid w:val="00AD0567"/>
    <w:rsid w:val="00AD349F"/>
    <w:rsid w:val="00AF2590"/>
    <w:rsid w:val="00B022B9"/>
    <w:rsid w:val="00B211C0"/>
    <w:rsid w:val="00B22723"/>
    <w:rsid w:val="00B2290E"/>
    <w:rsid w:val="00B26DE1"/>
    <w:rsid w:val="00B350B6"/>
    <w:rsid w:val="00B555CC"/>
    <w:rsid w:val="00B7137E"/>
    <w:rsid w:val="00B92783"/>
    <w:rsid w:val="00B93D44"/>
    <w:rsid w:val="00BA5C60"/>
    <w:rsid w:val="00BA5C87"/>
    <w:rsid w:val="00BB0439"/>
    <w:rsid w:val="00BC4E30"/>
    <w:rsid w:val="00BD2592"/>
    <w:rsid w:val="00BD2A85"/>
    <w:rsid w:val="00BD57FB"/>
    <w:rsid w:val="00C064DF"/>
    <w:rsid w:val="00C13069"/>
    <w:rsid w:val="00C3338E"/>
    <w:rsid w:val="00C41F41"/>
    <w:rsid w:val="00C5384F"/>
    <w:rsid w:val="00C724FE"/>
    <w:rsid w:val="00C74FD6"/>
    <w:rsid w:val="00C8190D"/>
    <w:rsid w:val="00C92A4C"/>
    <w:rsid w:val="00CB7C02"/>
    <w:rsid w:val="00CC4E5F"/>
    <w:rsid w:val="00CE1062"/>
    <w:rsid w:val="00CF07B5"/>
    <w:rsid w:val="00CF200E"/>
    <w:rsid w:val="00D0080E"/>
    <w:rsid w:val="00D01752"/>
    <w:rsid w:val="00D27463"/>
    <w:rsid w:val="00D43BD1"/>
    <w:rsid w:val="00D67367"/>
    <w:rsid w:val="00D73218"/>
    <w:rsid w:val="00D97974"/>
    <w:rsid w:val="00DC0216"/>
    <w:rsid w:val="00DC33D0"/>
    <w:rsid w:val="00DD7727"/>
    <w:rsid w:val="00DF5E52"/>
    <w:rsid w:val="00DF65CD"/>
    <w:rsid w:val="00E20315"/>
    <w:rsid w:val="00E31962"/>
    <w:rsid w:val="00E509D2"/>
    <w:rsid w:val="00E61AF0"/>
    <w:rsid w:val="00E64285"/>
    <w:rsid w:val="00E94F0C"/>
    <w:rsid w:val="00EA2F08"/>
    <w:rsid w:val="00EB3CB3"/>
    <w:rsid w:val="00EB630E"/>
    <w:rsid w:val="00ED2FCE"/>
    <w:rsid w:val="00ED6FE3"/>
    <w:rsid w:val="00EE6607"/>
    <w:rsid w:val="00F00AC0"/>
    <w:rsid w:val="00F00DE5"/>
    <w:rsid w:val="00F02F57"/>
    <w:rsid w:val="00F1452D"/>
    <w:rsid w:val="00F157EA"/>
    <w:rsid w:val="00F2578E"/>
    <w:rsid w:val="00F639C4"/>
    <w:rsid w:val="00F86CE6"/>
    <w:rsid w:val="00F87D98"/>
    <w:rsid w:val="00F94071"/>
    <w:rsid w:val="00F95C6D"/>
    <w:rsid w:val="00FB7025"/>
    <w:rsid w:val="00FC2174"/>
    <w:rsid w:val="00FC2A8C"/>
    <w:rsid w:val="00FC32A6"/>
    <w:rsid w:val="00FD1183"/>
    <w:rsid w:val="00FE57D2"/>
    <w:rsid w:val="00F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422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42254"/>
    <w:rPr>
      <w:rFonts w:ascii="Tahoma" w:eastAsia="Times New Roman" w:hAnsi="Tahoma" w:cs="Tahoma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4225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2A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A9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9</cp:revision>
  <cp:lastPrinted>2021-01-25T16:27:00Z</cp:lastPrinted>
  <dcterms:created xsi:type="dcterms:W3CDTF">2021-03-15T14:09:00Z</dcterms:created>
  <dcterms:modified xsi:type="dcterms:W3CDTF">2021-03-15T17:12:00Z</dcterms:modified>
</cp:coreProperties>
</file>